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7C" w:rsidRPr="00946B7C" w:rsidRDefault="00946B7C" w:rsidP="00AC6353">
      <w:pPr>
        <w:ind w:firstLine="567"/>
        <w:jc w:val="both"/>
        <w:rPr>
          <w:rFonts w:ascii="Times New Roman CYR" w:hAnsi="Times New Roman CYR"/>
          <w:b/>
          <w:sz w:val="24"/>
          <w:szCs w:val="24"/>
        </w:rPr>
      </w:pPr>
      <w:r w:rsidRPr="00946B7C">
        <w:rPr>
          <w:rFonts w:ascii="Times New Roman CYR" w:hAnsi="Times New Roman CYR"/>
          <w:b/>
          <w:sz w:val="24"/>
          <w:szCs w:val="24"/>
        </w:rPr>
        <w:t>Хирургия</w:t>
      </w:r>
    </w:p>
    <w:p w:rsidR="00902EE3" w:rsidRPr="00AC6353" w:rsidRDefault="00902EE3" w:rsidP="002E1147">
      <w:pPr>
        <w:pStyle w:val="2"/>
        <w:spacing w:after="0" w:line="240" w:lineRule="auto"/>
        <w:ind w:firstLine="567"/>
        <w:jc w:val="both"/>
        <w:rPr>
          <w:sz w:val="24"/>
          <w:szCs w:val="24"/>
        </w:rPr>
      </w:pPr>
      <w:r w:rsidRPr="00AC6353">
        <w:rPr>
          <w:spacing w:val="-4"/>
          <w:sz w:val="24"/>
          <w:szCs w:val="24"/>
        </w:rPr>
        <w:t xml:space="preserve">Под руководством профессора В.П. Пушкарева и доцента  Б.А. </w:t>
      </w:r>
      <w:proofErr w:type="spellStart"/>
      <w:r w:rsidRPr="00AC6353">
        <w:rPr>
          <w:spacing w:val="-4"/>
          <w:sz w:val="24"/>
          <w:szCs w:val="24"/>
        </w:rPr>
        <w:t>Лекомцева</w:t>
      </w:r>
      <w:proofErr w:type="spellEnd"/>
      <w:r w:rsidRPr="00AC6353">
        <w:rPr>
          <w:spacing w:val="-4"/>
          <w:sz w:val="24"/>
          <w:szCs w:val="24"/>
        </w:rPr>
        <w:t xml:space="preserve"> разрабатывается лечение рецидивного (повторного, хронического, </w:t>
      </w:r>
      <w:proofErr w:type="spellStart"/>
      <w:r w:rsidRPr="00AC6353">
        <w:rPr>
          <w:spacing w:val="-4"/>
          <w:sz w:val="24"/>
          <w:szCs w:val="24"/>
        </w:rPr>
        <w:t>персистирующего</w:t>
      </w:r>
      <w:proofErr w:type="spellEnd"/>
      <w:r w:rsidRPr="00AC6353">
        <w:rPr>
          <w:spacing w:val="-4"/>
          <w:sz w:val="24"/>
          <w:szCs w:val="24"/>
        </w:rPr>
        <w:t xml:space="preserve">)  инфицированного </w:t>
      </w:r>
      <w:proofErr w:type="spellStart"/>
      <w:r w:rsidRPr="00AC6353">
        <w:rPr>
          <w:spacing w:val="-4"/>
          <w:sz w:val="24"/>
          <w:szCs w:val="24"/>
        </w:rPr>
        <w:t>панкреонекроза</w:t>
      </w:r>
      <w:proofErr w:type="spellEnd"/>
      <w:r w:rsidRPr="00AC6353">
        <w:rPr>
          <w:spacing w:val="-4"/>
          <w:sz w:val="24"/>
          <w:szCs w:val="24"/>
        </w:rPr>
        <w:t xml:space="preserve">, совершенствуются хирургические доступы. </w:t>
      </w:r>
      <w:r w:rsidRPr="00AC6353">
        <w:rPr>
          <w:sz w:val="24"/>
          <w:szCs w:val="24"/>
        </w:rPr>
        <w:t xml:space="preserve">Создан социальный портрет больного </w:t>
      </w:r>
      <w:proofErr w:type="gramStart"/>
      <w:r w:rsidRPr="00AC6353">
        <w:rPr>
          <w:sz w:val="24"/>
          <w:szCs w:val="24"/>
        </w:rPr>
        <w:t>с</w:t>
      </w:r>
      <w:proofErr w:type="gramEnd"/>
      <w:r w:rsidRPr="00AC6353">
        <w:rPr>
          <w:sz w:val="24"/>
          <w:szCs w:val="24"/>
        </w:rPr>
        <w:t xml:space="preserve"> рецидивным панкреонекрозом. По данному вопросу завершается кандидатская диссертация аспирантом Д.А. Бабаевым.</w:t>
      </w:r>
    </w:p>
    <w:p w:rsidR="00902EE3" w:rsidRPr="00AC6353" w:rsidRDefault="00902EE3" w:rsidP="00AC6353">
      <w:pPr>
        <w:pStyle w:val="a3"/>
        <w:ind w:firstLine="567"/>
        <w:jc w:val="both"/>
        <w:rPr>
          <w:sz w:val="24"/>
          <w:szCs w:val="24"/>
        </w:rPr>
      </w:pPr>
      <w:r w:rsidRPr="00AC6353">
        <w:rPr>
          <w:sz w:val="24"/>
          <w:szCs w:val="24"/>
        </w:rPr>
        <w:t xml:space="preserve">На протяжении многих лет доцентом Т.С. Барановой при поперечно-распластанной деформации стопы с вальгусным отклонением </w:t>
      </w:r>
      <w:r w:rsidRPr="00AC6353">
        <w:rPr>
          <w:sz w:val="24"/>
          <w:szCs w:val="24"/>
          <w:lang w:val="en-US"/>
        </w:rPr>
        <w:t>I</w:t>
      </w:r>
      <w:r w:rsidRPr="00AC6353">
        <w:rPr>
          <w:sz w:val="24"/>
          <w:szCs w:val="24"/>
        </w:rPr>
        <w:t xml:space="preserve"> пальца проводится реконструкция переднего отдела, заключающаяся в артропластике </w:t>
      </w:r>
      <w:r w:rsidRPr="00AC6353">
        <w:rPr>
          <w:sz w:val="24"/>
          <w:szCs w:val="24"/>
          <w:lang w:val="en-US"/>
        </w:rPr>
        <w:t>I</w:t>
      </w:r>
      <w:r w:rsidRPr="00AC6353">
        <w:rPr>
          <w:sz w:val="24"/>
          <w:szCs w:val="24"/>
        </w:rPr>
        <w:t xml:space="preserve"> плюснефалангового сустава с укреплением внутреннего отдела её капсулы. Изучение отдаленных результатов  в 99% дает положительный ре</w:t>
      </w:r>
      <w:r w:rsidR="00AC6353">
        <w:rPr>
          <w:sz w:val="24"/>
          <w:szCs w:val="24"/>
        </w:rPr>
        <w:t>зультат.</w:t>
      </w:r>
    </w:p>
    <w:p w:rsidR="00902EE3" w:rsidRPr="00AC6353" w:rsidRDefault="00902EE3" w:rsidP="00AC6353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  <w:lang w:eastAsia="en-US" w:bidi="en-US"/>
        </w:rPr>
      </w:pPr>
      <w:r w:rsidRPr="00AC6353">
        <w:rPr>
          <w:sz w:val="24"/>
          <w:szCs w:val="24"/>
          <w:lang w:eastAsia="en-US" w:bidi="en-US"/>
        </w:rPr>
        <w:t xml:space="preserve">Разработка и внедрение на базе 1 РКБ малоинвазивных и органосохраняющих оперативных вмешательств. </w:t>
      </w:r>
      <w:proofErr w:type="gramStart"/>
      <w:r w:rsidRPr="00AC6353">
        <w:rPr>
          <w:sz w:val="24"/>
          <w:szCs w:val="24"/>
          <w:lang w:eastAsia="en-US" w:bidi="en-US"/>
        </w:rPr>
        <w:t xml:space="preserve">В клинике впервые выполнена </w:t>
      </w:r>
      <w:proofErr w:type="spellStart"/>
      <w:r w:rsidRPr="00AC6353">
        <w:rPr>
          <w:sz w:val="24"/>
          <w:szCs w:val="24"/>
          <w:lang w:eastAsia="en-US" w:bidi="en-US"/>
        </w:rPr>
        <w:t>дивертикулэктомия</w:t>
      </w:r>
      <w:proofErr w:type="spellEnd"/>
      <w:r w:rsidRPr="00AC6353">
        <w:rPr>
          <w:sz w:val="24"/>
          <w:szCs w:val="24"/>
          <w:lang w:eastAsia="en-US" w:bidi="en-US"/>
        </w:rPr>
        <w:t xml:space="preserve"> пищевода </w:t>
      </w:r>
      <w:proofErr w:type="spellStart"/>
      <w:r w:rsidRPr="00AC6353">
        <w:rPr>
          <w:sz w:val="24"/>
          <w:szCs w:val="24"/>
          <w:lang w:eastAsia="en-US" w:bidi="en-US"/>
        </w:rPr>
        <w:t>торакоскопическим</w:t>
      </w:r>
      <w:proofErr w:type="spellEnd"/>
      <w:r w:rsidRPr="00AC6353">
        <w:rPr>
          <w:sz w:val="24"/>
          <w:szCs w:val="24"/>
          <w:lang w:eastAsia="en-US" w:bidi="en-US"/>
        </w:rPr>
        <w:t xml:space="preserve"> доступом, </w:t>
      </w:r>
      <w:proofErr w:type="spellStart"/>
      <w:r w:rsidRPr="00AC6353">
        <w:rPr>
          <w:sz w:val="24"/>
          <w:szCs w:val="24"/>
          <w:lang w:eastAsia="en-US" w:bidi="en-US"/>
        </w:rPr>
        <w:t>спленэктомии</w:t>
      </w:r>
      <w:proofErr w:type="spellEnd"/>
      <w:r w:rsidRPr="00AC6353">
        <w:rPr>
          <w:sz w:val="24"/>
          <w:szCs w:val="24"/>
          <w:lang w:eastAsia="en-US" w:bidi="en-US"/>
        </w:rPr>
        <w:t xml:space="preserve"> при заболеваниях крови, резекция желудка в </w:t>
      </w:r>
      <w:proofErr w:type="spellStart"/>
      <w:r w:rsidRPr="00AC6353">
        <w:rPr>
          <w:sz w:val="24"/>
          <w:szCs w:val="24"/>
          <w:lang w:eastAsia="en-US" w:bidi="en-US"/>
        </w:rPr>
        <w:t>лапароскопическом</w:t>
      </w:r>
      <w:proofErr w:type="spellEnd"/>
      <w:r w:rsidRPr="00AC6353">
        <w:rPr>
          <w:sz w:val="24"/>
          <w:szCs w:val="24"/>
          <w:lang w:eastAsia="en-US" w:bidi="en-US"/>
        </w:rPr>
        <w:t xml:space="preserve"> варианте, обычными стали операции при грыжах пищеводного отверстия диафрагмы и резекция </w:t>
      </w:r>
      <w:proofErr w:type="spellStart"/>
      <w:r w:rsidRPr="00AC6353">
        <w:rPr>
          <w:sz w:val="24"/>
          <w:szCs w:val="24"/>
          <w:lang w:eastAsia="en-US" w:bidi="en-US"/>
        </w:rPr>
        <w:t>яичковых</w:t>
      </w:r>
      <w:proofErr w:type="spellEnd"/>
      <w:r w:rsidRPr="00AC6353">
        <w:rPr>
          <w:sz w:val="24"/>
          <w:szCs w:val="24"/>
          <w:lang w:eastAsia="en-US" w:bidi="en-US"/>
        </w:rPr>
        <w:t xml:space="preserve"> вен при </w:t>
      </w:r>
      <w:proofErr w:type="spellStart"/>
      <w:r w:rsidRPr="00AC6353">
        <w:rPr>
          <w:sz w:val="24"/>
          <w:szCs w:val="24"/>
          <w:lang w:eastAsia="en-US" w:bidi="en-US"/>
        </w:rPr>
        <w:t>варикоцеле</w:t>
      </w:r>
      <w:proofErr w:type="spellEnd"/>
      <w:r w:rsidRPr="00AC6353">
        <w:rPr>
          <w:sz w:val="24"/>
          <w:szCs w:val="24"/>
          <w:lang w:eastAsia="en-US" w:bidi="en-US"/>
        </w:rPr>
        <w:t xml:space="preserve">, </w:t>
      </w:r>
      <w:proofErr w:type="spellStart"/>
      <w:r w:rsidRPr="00AC6353">
        <w:rPr>
          <w:sz w:val="24"/>
          <w:szCs w:val="24"/>
          <w:lang w:eastAsia="en-US" w:bidi="en-US"/>
        </w:rPr>
        <w:t>лапароскопическая</w:t>
      </w:r>
      <w:proofErr w:type="spellEnd"/>
      <w:r w:rsidRPr="00AC6353">
        <w:rPr>
          <w:sz w:val="24"/>
          <w:szCs w:val="24"/>
          <w:lang w:eastAsia="en-US" w:bidi="en-US"/>
        </w:rPr>
        <w:t xml:space="preserve"> </w:t>
      </w:r>
      <w:proofErr w:type="spellStart"/>
      <w:r w:rsidRPr="00AC6353">
        <w:rPr>
          <w:sz w:val="24"/>
          <w:szCs w:val="24"/>
          <w:lang w:eastAsia="en-US" w:bidi="en-US"/>
        </w:rPr>
        <w:t>нефрэктомия</w:t>
      </w:r>
      <w:proofErr w:type="spellEnd"/>
      <w:r w:rsidRPr="00AC6353">
        <w:rPr>
          <w:sz w:val="24"/>
          <w:szCs w:val="24"/>
          <w:lang w:eastAsia="en-US" w:bidi="en-US"/>
        </w:rPr>
        <w:t xml:space="preserve"> при гидронефрозе, </w:t>
      </w:r>
      <w:proofErr w:type="spellStart"/>
      <w:r w:rsidRPr="00AC6353">
        <w:rPr>
          <w:sz w:val="24"/>
          <w:szCs w:val="24"/>
          <w:lang w:eastAsia="en-US" w:bidi="en-US"/>
        </w:rPr>
        <w:t>адреналэктомия</w:t>
      </w:r>
      <w:proofErr w:type="spellEnd"/>
      <w:r w:rsidRPr="00AC6353">
        <w:rPr>
          <w:sz w:val="24"/>
          <w:szCs w:val="24"/>
          <w:lang w:eastAsia="en-US" w:bidi="en-US"/>
        </w:rPr>
        <w:t xml:space="preserve">, </w:t>
      </w:r>
      <w:proofErr w:type="spellStart"/>
      <w:r w:rsidRPr="00AC6353">
        <w:rPr>
          <w:sz w:val="24"/>
          <w:szCs w:val="24"/>
          <w:lang w:eastAsia="en-US" w:bidi="en-US"/>
        </w:rPr>
        <w:t>колпроктэктомия</w:t>
      </w:r>
      <w:proofErr w:type="spellEnd"/>
      <w:r w:rsidRPr="00AC6353">
        <w:rPr>
          <w:sz w:val="24"/>
          <w:szCs w:val="24"/>
          <w:lang w:eastAsia="en-US" w:bidi="en-US"/>
        </w:rPr>
        <w:t xml:space="preserve">, </w:t>
      </w:r>
      <w:proofErr w:type="spellStart"/>
      <w:r w:rsidRPr="00AC6353">
        <w:rPr>
          <w:sz w:val="24"/>
          <w:szCs w:val="24"/>
          <w:lang w:eastAsia="en-US" w:bidi="en-US"/>
        </w:rPr>
        <w:t>ректопексия</w:t>
      </w:r>
      <w:proofErr w:type="spellEnd"/>
      <w:r w:rsidRPr="00AC6353">
        <w:rPr>
          <w:sz w:val="24"/>
          <w:szCs w:val="24"/>
          <w:lang w:eastAsia="en-US" w:bidi="en-US"/>
        </w:rPr>
        <w:t xml:space="preserve"> при выпадении прямой кишки, рассечение связки </w:t>
      </w:r>
      <w:proofErr w:type="spellStart"/>
      <w:r w:rsidRPr="00AC6353">
        <w:rPr>
          <w:sz w:val="24"/>
          <w:szCs w:val="24"/>
          <w:lang w:eastAsia="en-US" w:bidi="en-US"/>
        </w:rPr>
        <w:t>Трейтца</w:t>
      </w:r>
      <w:proofErr w:type="spellEnd"/>
      <w:r w:rsidRPr="00AC6353">
        <w:rPr>
          <w:sz w:val="24"/>
          <w:szCs w:val="24"/>
          <w:lang w:eastAsia="en-US" w:bidi="en-US"/>
        </w:rPr>
        <w:t xml:space="preserve"> при </w:t>
      </w:r>
      <w:proofErr w:type="spellStart"/>
      <w:r w:rsidRPr="00AC6353">
        <w:rPr>
          <w:sz w:val="24"/>
          <w:szCs w:val="24"/>
          <w:lang w:eastAsia="en-US" w:bidi="en-US"/>
        </w:rPr>
        <w:t>дуоденостазе</w:t>
      </w:r>
      <w:proofErr w:type="spellEnd"/>
      <w:r w:rsidRPr="00AC6353">
        <w:rPr>
          <w:sz w:val="24"/>
          <w:szCs w:val="24"/>
          <w:lang w:eastAsia="en-US" w:bidi="en-US"/>
        </w:rPr>
        <w:t xml:space="preserve">, операции при </w:t>
      </w:r>
      <w:proofErr w:type="spellStart"/>
      <w:r w:rsidRPr="00AC6353">
        <w:rPr>
          <w:sz w:val="24"/>
          <w:szCs w:val="24"/>
          <w:lang w:eastAsia="en-US" w:bidi="en-US"/>
        </w:rPr>
        <w:t>ахалазии</w:t>
      </w:r>
      <w:proofErr w:type="spellEnd"/>
      <w:r w:rsidRPr="00AC6353">
        <w:rPr>
          <w:sz w:val="24"/>
          <w:szCs w:val="24"/>
          <w:lang w:eastAsia="en-US" w:bidi="en-US"/>
        </w:rPr>
        <w:t xml:space="preserve"> пищевода, </w:t>
      </w:r>
      <w:proofErr w:type="spellStart"/>
      <w:r w:rsidRPr="00AC6353">
        <w:rPr>
          <w:sz w:val="24"/>
          <w:szCs w:val="24"/>
          <w:lang w:eastAsia="en-US" w:bidi="en-US"/>
        </w:rPr>
        <w:t>аллогерниопластика</w:t>
      </w:r>
      <w:proofErr w:type="spellEnd"/>
      <w:r w:rsidRPr="00AC6353">
        <w:rPr>
          <w:sz w:val="24"/>
          <w:szCs w:val="24"/>
          <w:lang w:eastAsia="en-US" w:bidi="en-US"/>
        </w:rPr>
        <w:t xml:space="preserve"> белой линии живота в </w:t>
      </w:r>
      <w:proofErr w:type="spellStart"/>
      <w:r w:rsidRPr="00AC6353">
        <w:rPr>
          <w:sz w:val="24"/>
          <w:szCs w:val="24"/>
          <w:lang w:eastAsia="en-US" w:bidi="en-US"/>
        </w:rPr>
        <w:t>лапароскопическом</w:t>
      </w:r>
      <w:proofErr w:type="spellEnd"/>
      <w:r w:rsidRPr="00AC6353">
        <w:rPr>
          <w:sz w:val="24"/>
          <w:szCs w:val="24"/>
          <w:lang w:eastAsia="en-US" w:bidi="en-US"/>
        </w:rPr>
        <w:t xml:space="preserve"> варианте, резекция сигмы</w:t>
      </w:r>
      <w:proofErr w:type="gramEnd"/>
      <w:r w:rsidRPr="00AC6353">
        <w:rPr>
          <w:sz w:val="24"/>
          <w:szCs w:val="24"/>
          <w:lang w:eastAsia="en-US" w:bidi="en-US"/>
        </w:rPr>
        <w:t xml:space="preserve"> при хронических запорах.</w:t>
      </w:r>
    </w:p>
    <w:p w:rsidR="00902EE3" w:rsidRPr="00AC6353" w:rsidRDefault="00902EE3" w:rsidP="00AC6353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AC6353">
        <w:rPr>
          <w:sz w:val="24"/>
          <w:szCs w:val="24"/>
        </w:rPr>
        <w:t xml:space="preserve">В экспериментальных и клинических исследованиях доказано, что применение в качестве протезирующего материала при </w:t>
      </w:r>
      <w:proofErr w:type="spellStart"/>
      <w:r w:rsidRPr="00AC6353">
        <w:rPr>
          <w:sz w:val="24"/>
          <w:szCs w:val="24"/>
        </w:rPr>
        <w:t>грыжесечении</w:t>
      </w:r>
      <w:proofErr w:type="spellEnd"/>
      <w:r w:rsidRPr="00AC6353">
        <w:rPr>
          <w:sz w:val="24"/>
          <w:szCs w:val="24"/>
        </w:rPr>
        <w:t xml:space="preserve"> биологического материала «</w:t>
      </w:r>
      <w:proofErr w:type="spellStart"/>
      <w:r w:rsidRPr="00AC6353">
        <w:rPr>
          <w:sz w:val="24"/>
          <w:szCs w:val="24"/>
        </w:rPr>
        <w:t>Аллоплант</w:t>
      </w:r>
      <w:proofErr w:type="spellEnd"/>
      <w:r w:rsidRPr="00AC6353">
        <w:rPr>
          <w:sz w:val="24"/>
          <w:szCs w:val="24"/>
        </w:rPr>
        <w:t>» и «</w:t>
      </w:r>
      <w:proofErr w:type="spellStart"/>
      <w:r w:rsidRPr="00AC6353">
        <w:rPr>
          <w:sz w:val="24"/>
          <w:szCs w:val="24"/>
        </w:rPr>
        <w:t>Биопласт</w:t>
      </w:r>
      <w:proofErr w:type="spellEnd"/>
      <w:r w:rsidRPr="00AC6353">
        <w:rPr>
          <w:sz w:val="24"/>
          <w:szCs w:val="24"/>
        </w:rPr>
        <w:t xml:space="preserve">» из твердой мозговой оболочки в процессе </w:t>
      </w:r>
      <w:proofErr w:type="spellStart"/>
      <w:r w:rsidRPr="00AC6353">
        <w:rPr>
          <w:sz w:val="24"/>
          <w:szCs w:val="24"/>
        </w:rPr>
        <w:t>ремоделирования</w:t>
      </w:r>
      <w:proofErr w:type="spellEnd"/>
      <w:r w:rsidRPr="00AC6353">
        <w:rPr>
          <w:sz w:val="24"/>
          <w:szCs w:val="24"/>
        </w:rPr>
        <w:t xml:space="preserve"> формирует соединительную ткань по типу регенерата и улучшает результаты хирургического лечения пациентов с вентральными грыжами.</w:t>
      </w:r>
    </w:p>
    <w:p w:rsidR="00902EE3" w:rsidRPr="00AC6353" w:rsidRDefault="00902EE3" w:rsidP="00AC6353">
      <w:pPr>
        <w:ind w:firstLine="567"/>
        <w:jc w:val="both"/>
        <w:rPr>
          <w:rFonts w:ascii="Times New Roman CYR" w:hAnsi="Times New Roman CYR"/>
          <w:sz w:val="24"/>
          <w:szCs w:val="24"/>
        </w:rPr>
      </w:pPr>
    </w:p>
    <w:p w:rsidR="00902EE3" w:rsidRPr="00AC6353" w:rsidRDefault="00902EE3" w:rsidP="00AC6353">
      <w:pPr>
        <w:ind w:firstLine="567"/>
        <w:jc w:val="both"/>
        <w:rPr>
          <w:rFonts w:ascii="Times New Roman CYR" w:hAnsi="Times New Roman CYR"/>
          <w:sz w:val="24"/>
          <w:szCs w:val="24"/>
        </w:rPr>
      </w:pPr>
    </w:p>
    <w:p w:rsidR="00902EE3" w:rsidRPr="00AC6353" w:rsidRDefault="00902EE3" w:rsidP="00AC6353">
      <w:pPr>
        <w:ind w:firstLine="567"/>
        <w:jc w:val="both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1484"/>
      </w:tblGrid>
      <w:tr w:rsidR="00902EE3" w:rsidRPr="00AC6353" w:rsidTr="00946B7C">
        <w:tc>
          <w:tcPr>
            <w:tcW w:w="9571" w:type="dxa"/>
            <w:gridSpan w:val="2"/>
          </w:tcPr>
          <w:p w:rsidR="00902EE3" w:rsidRPr="00AC6353" w:rsidRDefault="00902EE3" w:rsidP="00AC6353">
            <w:pPr>
              <w:ind w:firstLine="567"/>
              <w:jc w:val="center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Издано:</w:t>
            </w:r>
          </w:p>
        </w:tc>
      </w:tr>
      <w:tr w:rsidR="00902EE3" w:rsidRPr="00AC6353" w:rsidTr="00946B7C">
        <w:tc>
          <w:tcPr>
            <w:tcW w:w="8087" w:type="dxa"/>
          </w:tcPr>
          <w:p w:rsidR="00902EE3" w:rsidRPr="00AC6353" w:rsidRDefault="00902EE3" w:rsidP="00AC6353">
            <w:pPr>
              <w:ind w:firstLine="567"/>
              <w:jc w:val="both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учебников</w:t>
            </w:r>
          </w:p>
        </w:tc>
        <w:tc>
          <w:tcPr>
            <w:tcW w:w="1484" w:type="dxa"/>
          </w:tcPr>
          <w:p w:rsidR="00902EE3" w:rsidRPr="00AC6353" w:rsidRDefault="00902EE3" w:rsidP="00AC6353">
            <w:pPr>
              <w:ind w:firstLine="567"/>
              <w:jc w:val="center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1</w:t>
            </w:r>
          </w:p>
        </w:tc>
      </w:tr>
      <w:tr w:rsidR="00902EE3" w:rsidRPr="00AC6353" w:rsidTr="00946B7C">
        <w:tc>
          <w:tcPr>
            <w:tcW w:w="8087" w:type="dxa"/>
          </w:tcPr>
          <w:p w:rsidR="00902EE3" w:rsidRPr="00AC6353" w:rsidRDefault="00902EE3" w:rsidP="00AC6353">
            <w:pPr>
              <w:ind w:firstLine="567"/>
              <w:jc w:val="both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учебно-методических рекомендаций</w:t>
            </w:r>
          </w:p>
        </w:tc>
        <w:tc>
          <w:tcPr>
            <w:tcW w:w="1484" w:type="dxa"/>
          </w:tcPr>
          <w:p w:rsidR="00902EE3" w:rsidRPr="00946B7C" w:rsidRDefault="00946B7C" w:rsidP="00AC6353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902EE3" w:rsidRPr="00AC6353" w:rsidTr="00946B7C">
        <w:tc>
          <w:tcPr>
            <w:tcW w:w="8087" w:type="dxa"/>
          </w:tcPr>
          <w:p w:rsidR="00902EE3" w:rsidRPr="00AC6353" w:rsidRDefault="00902EE3" w:rsidP="00AC6353">
            <w:pPr>
              <w:ind w:firstLine="567"/>
              <w:jc w:val="both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учебных пособий</w:t>
            </w:r>
          </w:p>
        </w:tc>
        <w:tc>
          <w:tcPr>
            <w:tcW w:w="1484" w:type="dxa"/>
          </w:tcPr>
          <w:p w:rsidR="00902EE3" w:rsidRPr="00946B7C" w:rsidRDefault="00946B7C" w:rsidP="00AC6353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902EE3" w:rsidRPr="00AC6353" w:rsidTr="00946B7C">
        <w:tc>
          <w:tcPr>
            <w:tcW w:w="8087" w:type="dxa"/>
          </w:tcPr>
          <w:p w:rsidR="00902EE3" w:rsidRPr="00AC6353" w:rsidRDefault="00902EE3" w:rsidP="00AC6353">
            <w:pPr>
              <w:ind w:firstLine="567"/>
              <w:jc w:val="both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сборников</w:t>
            </w:r>
          </w:p>
        </w:tc>
        <w:tc>
          <w:tcPr>
            <w:tcW w:w="1484" w:type="dxa"/>
          </w:tcPr>
          <w:p w:rsidR="00902EE3" w:rsidRPr="00946B7C" w:rsidRDefault="00946B7C" w:rsidP="00AC6353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902EE3" w:rsidRPr="00AC6353" w:rsidTr="00946B7C">
        <w:tc>
          <w:tcPr>
            <w:tcW w:w="8087" w:type="dxa"/>
          </w:tcPr>
          <w:p w:rsidR="00902EE3" w:rsidRPr="00AC6353" w:rsidRDefault="00902EE3" w:rsidP="00AC6353">
            <w:pPr>
              <w:ind w:firstLine="567"/>
              <w:jc w:val="both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Опубликовано статей в рецензируемых журналах - всего</w:t>
            </w:r>
          </w:p>
        </w:tc>
        <w:tc>
          <w:tcPr>
            <w:tcW w:w="1484" w:type="dxa"/>
          </w:tcPr>
          <w:p w:rsidR="00902EE3" w:rsidRPr="00AC6353" w:rsidRDefault="00946B7C" w:rsidP="00AC6353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</w:tr>
      <w:tr w:rsidR="00902EE3" w:rsidRPr="00AC6353" w:rsidTr="00946B7C">
        <w:tc>
          <w:tcPr>
            <w:tcW w:w="8087" w:type="dxa"/>
          </w:tcPr>
          <w:p w:rsidR="00902EE3" w:rsidRPr="00AC6353" w:rsidRDefault="00902EE3" w:rsidP="00AC6353">
            <w:pPr>
              <w:ind w:firstLine="567"/>
              <w:jc w:val="both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в научных журналах, включенных в РИНЦ</w:t>
            </w:r>
          </w:p>
        </w:tc>
        <w:tc>
          <w:tcPr>
            <w:tcW w:w="1484" w:type="dxa"/>
          </w:tcPr>
          <w:p w:rsidR="00902EE3" w:rsidRPr="00946B7C" w:rsidRDefault="00946B7C" w:rsidP="00AC6353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902EE3" w:rsidRPr="00AC6353" w:rsidTr="00946B7C">
        <w:tc>
          <w:tcPr>
            <w:tcW w:w="8087" w:type="dxa"/>
          </w:tcPr>
          <w:p w:rsidR="00902EE3" w:rsidRPr="00AC6353" w:rsidRDefault="00902EE3" w:rsidP="00AC6353">
            <w:pPr>
              <w:ind w:firstLine="567"/>
              <w:jc w:val="both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в российских научных журналах, включенных в перечень ВАК</w:t>
            </w:r>
          </w:p>
        </w:tc>
        <w:tc>
          <w:tcPr>
            <w:tcW w:w="1484" w:type="dxa"/>
          </w:tcPr>
          <w:p w:rsidR="00902EE3" w:rsidRPr="00946B7C" w:rsidRDefault="00946B7C" w:rsidP="00AC6353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946B7C" w:rsidRPr="00946B7C" w:rsidTr="00946B7C">
        <w:tc>
          <w:tcPr>
            <w:tcW w:w="8087" w:type="dxa"/>
          </w:tcPr>
          <w:p w:rsidR="00946B7C" w:rsidRPr="00946B7C" w:rsidRDefault="00946B7C" w:rsidP="00946B7C">
            <w:pPr>
              <w:ind w:left="567"/>
              <w:jc w:val="both"/>
              <w:rPr>
                <w:sz w:val="24"/>
                <w:szCs w:val="24"/>
              </w:rPr>
            </w:pPr>
            <w:r w:rsidRPr="00946B7C">
              <w:rPr>
                <w:sz w:val="24"/>
                <w:szCs w:val="24"/>
              </w:rPr>
              <w:t>в сборниках</w:t>
            </w:r>
          </w:p>
        </w:tc>
        <w:tc>
          <w:tcPr>
            <w:tcW w:w="1484" w:type="dxa"/>
          </w:tcPr>
          <w:p w:rsidR="00946B7C" w:rsidRPr="00946B7C" w:rsidRDefault="00946B7C" w:rsidP="00946B7C">
            <w:pPr>
              <w:ind w:firstLine="418"/>
              <w:jc w:val="center"/>
              <w:rPr>
                <w:sz w:val="24"/>
                <w:szCs w:val="24"/>
              </w:rPr>
            </w:pPr>
            <w:r w:rsidRPr="00946B7C">
              <w:rPr>
                <w:sz w:val="24"/>
                <w:szCs w:val="24"/>
              </w:rPr>
              <w:t>4</w:t>
            </w:r>
          </w:p>
        </w:tc>
      </w:tr>
      <w:tr w:rsidR="00902EE3" w:rsidRPr="00AC6353" w:rsidTr="00946B7C">
        <w:tc>
          <w:tcPr>
            <w:tcW w:w="8087" w:type="dxa"/>
          </w:tcPr>
          <w:p w:rsidR="00902EE3" w:rsidRPr="00AC6353" w:rsidRDefault="00902EE3" w:rsidP="00AC6353">
            <w:pPr>
              <w:ind w:firstLine="567"/>
              <w:jc w:val="both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за рубежом</w:t>
            </w:r>
          </w:p>
        </w:tc>
        <w:tc>
          <w:tcPr>
            <w:tcW w:w="1484" w:type="dxa"/>
          </w:tcPr>
          <w:p w:rsidR="00902EE3" w:rsidRPr="00946B7C" w:rsidRDefault="00946B7C" w:rsidP="00AC6353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902EE3" w:rsidRPr="00AC6353" w:rsidTr="00946B7C">
        <w:tc>
          <w:tcPr>
            <w:tcW w:w="8087" w:type="dxa"/>
          </w:tcPr>
          <w:p w:rsidR="00902EE3" w:rsidRPr="00AC6353" w:rsidRDefault="00902EE3" w:rsidP="00AC6353">
            <w:pPr>
              <w:ind w:firstLine="567"/>
              <w:jc w:val="both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Опубликовано научных монографий, глав в монографиях - всего</w:t>
            </w:r>
          </w:p>
        </w:tc>
        <w:tc>
          <w:tcPr>
            <w:tcW w:w="1484" w:type="dxa"/>
          </w:tcPr>
          <w:p w:rsidR="00902EE3" w:rsidRPr="00946B7C" w:rsidRDefault="00946B7C" w:rsidP="00AC6353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902EE3" w:rsidRPr="00AC6353" w:rsidTr="00946B7C">
        <w:tc>
          <w:tcPr>
            <w:tcW w:w="8087" w:type="dxa"/>
          </w:tcPr>
          <w:p w:rsidR="00902EE3" w:rsidRPr="00AC6353" w:rsidRDefault="00902EE3" w:rsidP="00AC6353">
            <w:pPr>
              <w:ind w:firstLine="567"/>
              <w:jc w:val="both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Получено грантов - всего</w:t>
            </w:r>
          </w:p>
        </w:tc>
        <w:tc>
          <w:tcPr>
            <w:tcW w:w="1484" w:type="dxa"/>
          </w:tcPr>
          <w:p w:rsidR="00902EE3" w:rsidRPr="00946B7C" w:rsidRDefault="00946B7C" w:rsidP="00AC6353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902EE3" w:rsidRPr="00AC6353" w:rsidTr="00946B7C">
        <w:tc>
          <w:tcPr>
            <w:tcW w:w="8087" w:type="dxa"/>
          </w:tcPr>
          <w:p w:rsidR="00902EE3" w:rsidRPr="00AC6353" w:rsidRDefault="00902EE3" w:rsidP="00AC6353">
            <w:pPr>
              <w:ind w:firstLine="567"/>
              <w:jc w:val="center"/>
              <w:rPr>
                <w:sz w:val="24"/>
                <w:szCs w:val="24"/>
              </w:rPr>
            </w:pPr>
            <w:r w:rsidRPr="00AC6353">
              <w:rPr>
                <w:sz w:val="24"/>
                <w:szCs w:val="24"/>
              </w:rPr>
              <w:t>ОБЩЕЕ КОЛИЧЕСТВО НАУЧНЫХ ПУБЛИКАЦИЙ</w:t>
            </w:r>
          </w:p>
        </w:tc>
        <w:tc>
          <w:tcPr>
            <w:tcW w:w="1484" w:type="dxa"/>
          </w:tcPr>
          <w:p w:rsidR="00902EE3" w:rsidRPr="00946B7C" w:rsidRDefault="00946B7C" w:rsidP="00AC6353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</w:p>
        </w:tc>
      </w:tr>
    </w:tbl>
    <w:p w:rsidR="006953F4" w:rsidRPr="00AC6353" w:rsidRDefault="006953F4" w:rsidP="00AC6353">
      <w:pPr>
        <w:ind w:firstLine="567"/>
        <w:rPr>
          <w:sz w:val="24"/>
          <w:szCs w:val="24"/>
          <w:lang w:val="en-US"/>
        </w:rPr>
      </w:pPr>
    </w:p>
    <w:sectPr w:rsidR="006953F4" w:rsidRPr="00AC6353" w:rsidSect="0013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7C97"/>
    <w:multiLevelType w:val="hybridMultilevel"/>
    <w:tmpl w:val="45B20B0C"/>
    <w:lvl w:ilvl="0" w:tplc="E76A75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2EE3"/>
    <w:rsid w:val="00130EF8"/>
    <w:rsid w:val="002E1147"/>
    <w:rsid w:val="006953F4"/>
    <w:rsid w:val="00902EE3"/>
    <w:rsid w:val="00946B7C"/>
    <w:rsid w:val="00AC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02E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02EE3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902EE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02E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02E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02EE3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902EE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02E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dissovet</cp:lastModifiedBy>
  <cp:revision>3</cp:revision>
  <dcterms:created xsi:type="dcterms:W3CDTF">2015-11-04T11:11:00Z</dcterms:created>
  <dcterms:modified xsi:type="dcterms:W3CDTF">2015-11-05T08:36:00Z</dcterms:modified>
</cp:coreProperties>
</file>