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1F" w:rsidRPr="00FD7F7A" w:rsidRDefault="005F2B12" w:rsidP="00FD7F7A">
      <w:pPr>
        <w:spacing w:after="0" w:line="240" w:lineRule="auto"/>
        <w:ind w:left="1257" w:right="1244" w:hanging="10"/>
        <w:jc w:val="center"/>
        <w:rPr>
          <w:rFonts w:ascii="Times New Roman" w:eastAsia="Times New Roman" w:hAnsi="Times New Roman" w:cs="Times New Roman"/>
          <w:sz w:val="24"/>
        </w:rPr>
      </w:pPr>
      <w:r w:rsidRPr="00FD7F7A">
        <w:rPr>
          <w:rFonts w:ascii="Times New Roman" w:eastAsia="Times New Roman" w:hAnsi="Times New Roman" w:cs="Times New Roman"/>
          <w:sz w:val="24"/>
        </w:rPr>
        <w:t xml:space="preserve">Министерство здравоохранения Российской Федерации </w:t>
      </w:r>
    </w:p>
    <w:p w:rsidR="0027061F" w:rsidRPr="00FD7F7A" w:rsidRDefault="005F2B12" w:rsidP="00FD7F7A">
      <w:pPr>
        <w:spacing w:after="0" w:line="240" w:lineRule="auto"/>
        <w:ind w:left="1257" w:right="1244" w:hanging="10"/>
        <w:jc w:val="center"/>
        <w:rPr>
          <w:rFonts w:ascii="Times New Roman" w:eastAsia="Times New Roman" w:hAnsi="Times New Roman" w:cs="Times New Roman"/>
          <w:sz w:val="24"/>
        </w:rPr>
      </w:pPr>
      <w:r w:rsidRPr="00FD7F7A">
        <w:rPr>
          <w:rFonts w:ascii="Times New Roman" w:eastAsia="Times New Roman" w:hAnsi="Times New Roman" w:cs="Times New Roman"/>
          <w:sz w:val="24"/>
        </w:rPr>
        <w:t xml:space="preserve">государственное бюджетное образовательное учреждение </w:t>
      </w:r>
    </w:p>
    <w:p w:rsidR="00A865EF" w:rsidRPr="00FD7F7A" w:rsidRDefault="005F2B12" w:rsidP="00FD7F7A">
      <w:pPr>
        <w:spacing w:after="0" w:line="240" w:lineRule="auto"/>
        <w:ind w:left="1257" w:right="1244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sz w:val="24"/>
        </w:rPr>
        <w:t>высшего профессионального образования</w:t>
      </w:r>
    </w:p>
    <w:p w:rsidR="00A865EF" w:rsidRPr="00FD7F7A" w:rsidRDefault="005F2B12" w:rsidP="00FD7F7A">
      <w:pPr>
        <w:spacing w:after="0" w:line="240" w:lineRule="auto"/>
        <w:ind w:left="12" w:right="1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b/>
          <w:sz w:val="24"/>
        </w:rPr>
        <w:t>Ижевская государственная медицинская академия</w:t>
      </w: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65EF" w:rsidRPr="00FD7F7A" w:rsidRDefault="005F2B12" w:rsidP="00FD7F7A">
      <w:pPr>
        <w:spacing w:after="0" w:line="240" w:lineRule="auto"/>
        <w:ind w:left="12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b/>
          <w:sz w:val="24"/>
        </w:rPr>
        <w:t>АННОТАЦИЯ ПРОГРАММЫ ДИСЦИПЛИНЫ</w:t>
      </w:r>
    </w:p>
    <w:p w:rsidR="00A865EF" w:rsidRPr="00FD7F7A" w:rsidRDefault="00C17E50" w:rsidP="00FD7F7A">
      <w:pPr>
        <w:spacing w:after="0" w:line="240" w:lineRule="auto"/>
        <w:ind w:left="12" w:right="1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  <w:t>«</w:t>
      </w:r>
      <w:r w:rsidR="00B330B2" w:rsidRPr="00B330B2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ar-SA"/>
        </w:rPr>
        <w:t>БИОЛОГИЯ</w:t>
      </w:r>
      <w:r w:rsidRPr="00FD7F7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  <w:t>»</w:t>
      </w:r>
    </w:p>
    <w:p w:rsidR="00FD7F7A" w:rsidRDefault="00FD7F7A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FD7F7A" w:rsidRDefault="00FD7F7A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FD7F7A" w:rsidRDefault="00FD7F7A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Направление подготовки (специальность) 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AA23E5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31.05.01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 xml:space="preserve"> «Лечебное дело»</w:t>
      </w:r>
    </w:p>
    <w:p w:rsidR="0027061F" w:rsidRPr="0027061F" w:rsidRDefault="0027061F" w:rsidP="00FD7F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Профиль                           </w:t>
      </w:r>
      <w:r w:rsidRPr="0027061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«</w:t>
      </w:r>
      <w:proofErr w:type="spellStart"/>
      <w:r w:rsidRPr="0027061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Специали</w:t>
      </w:r>
      <w:r w:rsidR="00AA23E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тет</w:t>
      </w:r>
      <w:proofErr w:type="spellEnd"/>
      <w:r w:rsidRPr="0027061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»</w:t>
      </w:r>
    </w:p>
    <w:p w:rsidR="0027061F" w:rsidRPr="0027061F" w:rsidRDefault="0027061F" w:rsidP="00FD7F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Трудоемкость дисциплины </w:t>
      </w:r>
      <w:r w:rsidR="00B330B2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6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зачетных единицы</w:t>
      </w:r>
    </w:p>
    <w:p w:rsidR="0027061F" w:rsidRDefault="0027061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AA23E5" w:rsidRPr="00FD7F7A" w:rsidRDefault="00AA23E5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Default="0027061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B330B2" w:rsidRDefault="00B330B2" w:rsidP="00B330B2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Цель </w:t>
      </w: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– соответствие содержания и качества подготовки обучающихся федеральному го</w:t>
      </w: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</w:t>
      </w: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ударственному образовательному стандарту высшего образования 31.05.01 ЛЕЧЕБНОЕ ДЕЛО.</w:t>
      </w:r>
    </w:p>
    <w:p w:rsidR="00B330B2" w:rsidRPr="00B330B2" w:rsidRDefault="00B330B2" w:rsidP="00B330B2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B330B2" w:rsidRPr="00B330B2" w:rsidRDefault="00B330B2" w:rsidP="00B330B2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Выпускник должен обладать следующими компетенциями:</w:t>
      </w:r>
    </w:p>
    <w:tbl>
      <w:tblPr>
        <w:tblW w:w="47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009"/>
      </w:tblGrid>
      <w:tr w:rsidR="00B330B2" w:rsidRPr="00B330B2" w:rsidTr="00B330B2">
        <w:trPr>
          <w:trHeight w:val="340"/>
        </w:trPr>
        <w:tc>
          <w:tcPr>
            <w:tcW w:w="1134" w:type="dxa"/>
          </w:tcPr>
          <w:p w:rsidR="00B330B2" w:rsidRPr="00B330B2" w:rsidRDefault="00B330B2" w:rsidP="00B330B2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330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ОПК-1</w:t>
            </w:r>
          </w:p>
        </w:tc>
        <w:tc>
          <w:tcPr>
            <w:tcW w:w="8010" w:type="dxa"/>
          </w:tcPr>
          <w:p w:rsidR="00B330B2" w:rsidRPr="00B330B2" w:rsidRDefault="00B330B2" w:rsidP="00B330B2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330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готовность решать стандартные задачи профессиональной деятельности с и</w:t>
            </w:r>
            <w:r w:rsidRPr="00B330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</w:t>
            </w:r>
            <w:r w:rsidRPr="00B330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пользованием информационных, библиографических ресурсов, </w:t>
            </w:r>
            <w:r w:rsidRPr="00B330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медико-биологической терминологии,</w:t>
            </w:r>
            <w:r w:rsidRPr="00B330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информационно-коммуникационных техн</w:t>
            </w:r>
            <w:r w:rsidRPr="00B330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о</w:t>
            </w:r>
            <w:r w:rsidRPr="00B330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логий и учетом основных требований информационной безопасности </w:t>
            </w:r>
          </w:p>
        </w:tc>
      </w:tr>
      <w:tr w:rsidR="00B330B2" w:rsidRPr="00B330B2" w:rsidTr="00B330B2">
        <w:trPr>
          <w:trHeight w:val="895"/>
        </w:trPr>
        <w:tc>
          <w:tcPr>
            <w:tcW w:w="1134" w:type="dxa"/>
          </w:tcPr>
          <w:p w:rsidR="00B330B2" w:rsidRPr="00B330B2" w:rsidRDefault="00B330B2" w:rsidP="00B330B2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330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ОПК-7</w:t>
            </w:r>
          </w:p>
        </w:tc>
        <w:tc>
          <w:tcPr>
            <w:tcW w:w="8010" w:type="dxa"/>
          </w:tcPr>
          <w:p w:rsidR="00B330B2" w:rsidRPr="00B330B2" w:rsidRDefault="00B330B2" w:rsidP="00B330B2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330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готовность к использованию основных физико-химических, математич</w:t>
            </w:r>
            <w:r w:rsidRPr="00B330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B330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ских и иных </w:t>
            </w:r>
            <w:r w:rsidRPr="00B330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естественнонаучных понятий и методов</w:t>
            </w:r>
            <w:r w:rsidRPr="00B330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при решении профе</w:t>
            </w:r>
            <w:r w:rsidRPr="00B330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</w:t>
            </w:r>
            <w:r w:rsidRPr="00B330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сиональных задач</w:t>
            </w:r>
          </w:p>
        </w:tc>
      </w:tr>
    </w:tbl>
    <w:p w:rsidR="00B330B2" w:rsidRPr="00B330B2" w:rsidRDefault="00B330B2" w:rsidP="00B330B2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Задачи:</w:t>
      </w:r>
    </w:p>
    <w:p w:rsidR="00B330B2" w:rsidRPr="00B330B2" w:rsidRDefault="00B330B2" w:rsidP="00B330B2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Знать:</w:t>
      </w:r>
    </w:p>
    <w:p w:rsidR="00B330B2" w:rsidRPr="00B330B2" w:rsidRDefault="00B330B2" w:rsidP="00B330B2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- правила техники безопасности и работы в физических, химических, </w:t>
      </w: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 xml:space="preserve">биологических </w:t>
      </w: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л</w:t>
      </w: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а</w:t>
      </w: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бораториях, с реактивами, приборами, животными;</w:t>
      </w:r>
    </w:p>
    <w:p w:rsidR="00B330B2" w:rsidRPr="00B330B2" w:rsidRDefault="00B330B2" w:rsidP="00B330B2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- биологическую</w:t>
      </w:r>
      <w:bookmarkStart w:id="0" w:name="_GoBack"/>
      <w:bookmarkEnd w:id="0"/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сущность процессов, происходящих в живом организме на молекуля</w:t>
      </w: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</w:t>
      </w: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ном и клеточном уровнях;</w:t>
      </w:r>
    </w:p>
    <w:p w:rsidR="00B330B2" w:rsidRPr="00B330B2" w:rsidRDefault="00B330B2" w:rsidP="00B330B2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- общие закономерности происхождения и развития жизни; </w:t>
      </w:r>
    </w:p>
    <w:p w:rsidR="00B330B2" w:rsidRPr="00B330B2" w:rsidRDefault="00B330B2" w:rsidP="00B330B2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- антропогенез и онтогенез человека;</w:t>
      </w:r>
    </w:p>
    <w:p w:rsidR="00B330B2" w:rsidRPr="00B330B2" w:rsidRDefault="00B330B2" w:rsidP="00B330B2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- законы генетики, ее значение для медицины; </w:t>
      </w:r>
    </w:p>
    <w:p w:rsidR="00B330B2" w:rsidRPr="00B330B2" w:rsidRDefault="00B330B2" w:rsidP="00B330B2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- закономерности наследственности и изменчивости в индивидуальном развитии как о</w:t>
      </w: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</w:t>
      </w: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новы понимания патогенеза и этиологии и профилактики наследственных и </w:t>
      </w:r>
      <w:proofErr w:type="spellStart"/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мультифа</w:t>
      </w: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</w:t>
      </w: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торных</w:t>
      </w:r>
      <w:proofErr w:type="spellEnd"/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заболеваний у взрослого населения и подростков;</w:t>
      </w:r>
    </w:p>
    <w:p w:rsidR="00B330B2" w:rsidRPr="00B330B2" w:rsidRDefault="00B330B2" w:rsidP="00B330B2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- основные понятия в биосфере и экологии, биоэкологические заболевания;</w:t>
      </w:r>
    </w:p>
    <w:p w:rsidR="00B330B2" w:rsidRPr="00B330B2" w:rsidRDefault="00B330B2" w:rsidP="00B330B2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- феномен паразитизма;</w:t>
      </w:r>
    </w:p>
    <w:p w:rsidR="00B330B2" w:rsidRPr="00B330B2" w:rsidRDefault="00B330B2" w:rsidP="00B330B2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Уметь:</w:t>
      </w:r>
    </w:p>
    <w:p w:rsidR="00B330B2" w:rsidRPr="00B330B2" w:rsidRDefault="00B330B2" w:rsidP="00B330B2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- пользоваться учебной, научной, научно-популярной литературой для профессиональной деятельности;</w:t>
      </w:r>
    </w:p>
    <w:p w:rsidR="00B330B2" w:rsidRPr="00B330B2" w:rsidRDefault="00B330B2" w:rsidP="00B330B2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- пользоваться биологическим оборудованием, работать с увеличительной техникой (ми</w:t>
      </w: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</w:t>
      </w: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роскопами, оптическими и простыми лупами);</w:t>
      </w:r>
    </w:p>
    <w:p w:rsidR="00B330B2" w:rsidRPr="00B330B2" w:rsidRDefault="00B330B2" w:rsidP="00B330B2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- построить родословную;</w:t>
      </w:r>
    </w:p>
    <w:p w:rsidR="00B330B2" w:rsidRPr="00B330B2" w:rsidRDefault="00B330B2" w:rsidP="00B330B2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- теоретически обосновать мероприятия по диагностике и профилактике основных параз</w:t>
      </w: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и</w:t>
      </w: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тарных болезней;</w:t>
      </w:r>
    </w:p>
    <w:p w:rsidR="00B330B2" w:rsidRPr="00B330B2" w:rsidRDefault="00B330B2" w:rsidP="00B330B2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Владеть:</w:t>
      </w:r>
    </w:p>
    <w:p w:rsidR="00B330B2" w:rsidRPr="00B330B2" w:rsidRDefault="00B330B2" w:rsidP="00B330B2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- медико-биологическим понятийным аппаратом; простейшими медицинскими инстр</w:t>
      </w: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у</w:t>
      </w:r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ментами (шпатель, пинцет, корнцанг, </w:t>
      </w:r>
      <w:proofErr w:type="spellStart"/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препаровальные</w:t>
      </w:r>
      <w:proofErr w:type="spellEnd"/>
      <w:r w:rsidRPr="00B330B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иглы,  и т.п.);</w:t>
      </w:r>
    </w:p>
    <w:p w:rsidR="00FD7F7A" w:rsidRPr="0027061F" w:rsidRDefault="00FD7F7A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B330B2" w:rsidRDefault="00B330B2" w:rsidP="00FD7F7A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5EF" w:rsidRPr="00FD7F7A" w:rsidRDefault="005F2B12" w:rsidP="00FD7F7A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F7A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C46291" w:rsidRPr="00FD7F7A" w:rsidRDefault="0027061F" w:rsidP="00FD7F7A">
      <w:pPr>
        <w:pStyle w:val="1"/>
        <w:spacing w:after="0" w:line="240" w:lineRule="auto"/>
        <w:ind w:left="0" w:right="0" w:firstLine="0"/>
        <w:jc w:val="both"/>
        <w:rPr>
          <w:szCs w:val="24"/>
        </w:rPr>
      </w:pPr>
      <w:r w:rsidRPr="00FD7F7A">
        <w:rPr>
          <w:szCs w:val="24"/>
          <w:lang w:eastAsia="ar-SA"/>
        </w:rPr>
        <w:t>Учебная дисциплина «</w:t>
      </w:r>
      <w:r w:rsidR="00B330B2">
        <w:rPr>
          <w:szCs w:val="24"/>
          <w:lang w:eastAsia="ar-SA"/>
        </w:rPr>
        <w:t>Биология</w:t>
      </w:r>
      <w:r w:rsidRPr="00FD7F7A">
        <w:rPr>
          <w:szCs w:val="24"/>
          <w:lang w:eastAsia="ar-SA"/>
        </w:rPr>
        <w:t xml:space="preserve">» </w:t>
      </w:r>
      <w:r w:rsidR="00AA23E5">
        <w:rPr>
          <w:szCs w:val="24"/>
          <w:lang w:eastAsia="ar-SA"/>
        </w:rPr>
        <w:t>и</w:t>
      </w:r>
      <w:r w:rsidR="000F59A0" w:rsidRPr="00FD7F7A">
        <w:rPr>
          <w:szCs w:val="24"/>
        </w:rPr>
        <w:t xml:space="preserve">зучается на </w:t>
      </w:r>
      <w:r w:rsidR="00B330B2">
        <w:rPr>
          <w:szCs w:val="24"/>
        </w:rPr>
        <w:t>первом</w:t>
      </w:r>
      <w:r w:rsidR="000F59A0" w:rsidRPr="00FD7F7A">
        <w:rPr>
          <w:szCs w:val="24"/>
        </w:rPr>
        <w:t xml:space="preserve"> курсе в </w:t>
      </w:r>
      <w:r w:rsidRPr="00FD7F7A">
        <w:rPr>
          <w:szCs w:val="24"/>
        </w:rPr>
        <w:t>1</w:t>
      </w:r>
      <w:r w:rsidR="00B330B2">
        <w:rPr>
          <w:szCs w:val="24"/>
        </w:rPr>
        <w:t>-2</w:t>
      </w:r>
      <w:r w:rsidR="000F59A0" w:rsidRPr="00FD7F7A">
        <w:rPr>
          <w:szCs w:val="24"/>
        </w:rPr>
        <w:t xml:space="preserve"> семестр</w:t>
      </w:r>
      <w:r w:rsidR="00B330B2">
        <w:rPr>
          <w:szCs w:val="24"/>
        </w:rPr>
        <w:t>ах</w:t>
      </w:r>
      <w:r w:rsidR="000F59A0" w:rsidRPr="00FD7F7A">
        <w:rPr>
          <w:szCs w:val="24"/>
        </w:rPr>
        <w:t>.</w:t>
      </w:r>
    </w:p>
    <w:p w:rsidR="0027061F" w:rsidRPr="00FD7F7A" w:rsidRDefault="0027061F" w:rsidP="00FD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5EF" w:rsidRPr="00FD7F7A" w:rsidRDefault="005F2B12" w:rsidP="00FD7F7A">
      <w:pPr>
        <w:spacing w:after="120" w:line="240" w:lineRule="auto"/>
        <w:ind w:left="11" w:right="2761" w:hanging="11"/>
        <w:jc w:val="right"/>
        <w:rPr>
          <w:rFonts w:ascii="Times New Roman" w:hAnsi="Times New Roman" w:cs="Times New Roman"/>
          <w:sz w:val="24"/>
          <w:szCs w:val="24"/>
        </w:rPr>
      </w:pPr>
      <w:r w:rsidRPr="00FD7F7A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часов дисциплины: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65"/>
        <w:gridCol w:w="1738"/>
        <w:gridCol w:w="1843"/>
        <w:gridCol w:w="1949"/>
      </w:tblGrid>
      <w:tr w:rsidR="00B330B2" w:rsidRPr="00B330B2" w:rsidTr="00B330B2">
        <w:tc>
          <w:tcPr>
            <w:tcW w:w="709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365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38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792" w:type="dxa"/>
            <w:gridSpan w:val="2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Семестры</w:t>
            </w:r>
          </w:p>
        </w:tc>
      </w:tr>
      <w:tr w:rsidR="00B330B2" w:rsidRPr="00B330B2" w:rsidTr="00B330B2">
        <w:tc>
          <w:tcPr>
            <w:tcW w:w="709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Аудиторные занятия, в </w:t>
            </w:r>
            <w:proofErr w:type="spellStart"/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8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949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B330B2" w:rsidRPr="00B330B2" w:rsidTr="00B330B2">
        <w:tc>
          <w:tcPr>
            <w:tcW w:w="709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5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(Л)</w:t>
            </w:r>
          </w:p>
        </w:tc>
        <w:tc>
          <w:tcPr>
            <w:tcW w:w="1738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49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B330B2" w:rsidRPr="00B330B2" w:rsidTr="00B330B2">
        <w:tc>
          <w:tcPr>
            <w:tcW w:w="709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5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738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949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B330B2" w:rsidRPr="00B330B2" w:rsidTr="00B330B2">
        <w:tc>
          <w:tcPr>
            <w:tcW w:w="709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65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ст</w:t>
            </w: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дента (СРС), в </w:t>
            </w:r>
            <w:proofErr w:type="spellStart"/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8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49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B330B2" w:rsidRPr="00B330B2" w:rsidTr="00B330B2">
        <w:tc>
          <w:tcPr>
            <w:tcW w:w="709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5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</w:tc>
        <w:tc>
          <w:tcPr>
            <w:tcW w:w="1738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330B2" w:rsidRPr="00B330B2" w:rsidTr="00B330B2">
        <w:tc>
          <w:tcPr>
            <w:tcW w:w="709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5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  <w:tc>
          <w:tcPr>
            <w:tcW w:w="1738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330B2" w:rsidRPr="00B330B2" w:rsidTr="00B330B2">
        <w:tc>
          <w:tcPr>
            <w:tcW w:w="709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65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СРС в период промежуточной аттестации</w:t>
            </w:r>
          </w:p>
        </w:tc>
        <w:tc>
          <w:tcPr>
            <w:tcW w:w="1738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0B2" w:rsidRPr="00B330B2" w:rsidRDefault="00B330B2" w:rsidP="00B33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сит</w:t>
            </w: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ационных з</w:t>
            </w: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дач. Идент</w:t>
            </w: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фикация би</w:t>
            </w: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логических объектов</w:t>
            </w:r>
          </w:p>
        </w:tc>
        <w:tc>
          <w:tcPr>
            <w:tcW w:w="1949" w:type="dxa"/>
          </w:tcPr>
          <w:p w:rsidR="00B330B2" w:rsidRPr="00B330B2" w:rsidRDefault="00B330B2" w:rsidP="00B33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ситу</w:t>
            </w: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ционных з</w:t>
            </w: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дач. Идент</w:t>
            </w: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фикация би</w:t>
            </w: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логических объектов</w:t>
            </w:r>
          </w:p>
        </w:tc>
      </w:tr>
      <w:tr w:rsidR="00B330B2" w:rsidRPr="00B330B2" w:rsidTr="00B330B2">
        <w:tc>
          <w:tcPr>
            <w:tcW w:w="709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65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Вид промежуточной аттест</w:t>
            </w: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ции – экзамен (Э)</w:t>
            </w:r>
          </w:p>
        </w:tc>
        <w:tc>
          <w:tcPr>
            <w:tcW w:w="1738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B330B2" w:rsidRPr="00B330B2" w:rsidTr="00B330B2">
        <w:tc>
          <w:tcPr>
            <w:tcW w:w="709" w:type="dxa"/>
            <w:vMerge w:val="restart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5" w:type="dxa"/>
            <w:vMerge w:val="restart"/>
          </w:tcPr>
          <w:p w:rsidR="00B330B2" w:rsidRPr="00B330B2" w:rsidRDefault="00B330B2" w:rsidP="00B33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общая </w:t>
            </w:r>
          </w:p>
          <w:p w:rsidR="00B330B2" w:rsidRPr="00B330B2" w:rsidRDefault="00B330B2" w:rsidP="00B33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</w:t>
            </w:r>
          </w:p>
        </w:tc>
        <w:tc>
          <w:tcPr>
            <w:tcW w:w="1738" w:type="dxa"/>
          </w:tcPr>
          <w:p w:rsidR="00B330B2" w:rsidRPr="00B330B2" w:rsidRDefault="00B330B2" w:rsidP="00B33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Часов 216</w:t>
            </w:r>
          </w:p>
        </w:tc>
        <w:tc>
          <w:tcPr>
            <w:tcW w:w="1843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949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</w:tr>
      <w:tr w:rsidR="00B330B2" w:rsidRPr="00B330B2" w:rsidTr="00B330B2">
        <w:tc>
          <w:tcPr>
            <w:tcW w:w="709" w:type="dxa"/>
            <w:vMerge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</w:tcPr>
          <w:p w:rsidR="00B330B2" w:rsidRPr="00B330B2" w:rsidRDefault="00B330B2" w:rsidP="00B330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зачетных ед.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3C24D4" w:rsidRPr="00FD7F7A" w:rsidRDefault="003C24D4" w:rsidP="00FD7F7A">
      <w:pPr>
        <w:spacing w:after="0" w:line="240" w:lineRule="auto"/>
        <w:ind w:left="10" w:right="3291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5EF" w:rsidRPr="00FD7F7A" w:rsidRDefault="005F2B12" w:rsidP="00FD7F7A">
      <w:pPr>
        <w:spacing w:after="120" w:line="240" w:lineRule="auto"/>
        <w:ind w:left="11" w:right="3289" w:hanging="11"/>
        <w:jc w:val="right"/>
        <w:rPr>
          <w:rFonts w:ascii="Times New Roman" w:hAnsi="Times New Roman" w:cs="Times New Roman"/>
          <w:sz w:val="24"/>
          <w:szCs w:val="24"/>
        </w:rPr>
      </w:pPr>
      <w:r w:rsidRPr="00FD7F7A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0"/>
        <w:gridCol w:w="7070"/>
      </w:tblGrid>
      <w:tr w:rsidR="00B330B2" w:rsidRPr="00B330B2" w:rsidTr="00B330B2">
        <w:tc>
          <w:tcPr>
            <w:tcW w:w="2570" w:type="dxa"/>
          </w:tcPr>
          <w:p w:rsidR="00B330B2" w:rsidRPr="00B330B2" w:rsidRDefault="00B330B2" w:rsidP="00B33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</w:t>
            </w: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дела учебной ди</w:t>
            </w: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циплины</w:t>
            </w:r>
          </w:p>
        </w:tc>
        <w:tc>
          <w:tcPr>
            <w:tcW w:w="7070" w:type="dxa"/>
          </w:tcPr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раздела в дидактических единицах</w:t>
            </w:r>
          </w:p>
        </w:tc>
      </w:tr>
      <w:tr w:rsidR="00B330B2" w:rsidRPr="00B330B2" w:rsidTr="00B330B2">
        <w:tc>
          <w:tcPr>
            <w:tcW w:w="2570" w:type="dxa"/>
          </w:tcPr>
          <w:p w:rsidR="00B330B2" w:rsidRPr="00B330B2" w:rsidRDefault="00B330B2" w:rsidP="00B33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Введение. Общая х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рактеристика живых систем. М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лекулярно-генетический и кл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точный уровни орг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низации жив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</w:tc>
        <w:tc>
          <w:tcPr>
            <w:tcW w:w="7070" w:type="dxa"/>
          </w:tcPr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Биология как наука, этапы ее развития. Происхожд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ние, свойства и уровни организации живых систем. Клеточный и неклеточный уровни организации. Клетка — элементарная генетическая и структурно-функциональная единица живого. Про- и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эукариот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 клетки. Организация наследственного материала у про- и эукариот. Поток вещества и энергии в клетке.</w:t>
            </w:r>
          </w:p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Закономерности существования клетки во времени. Жизненный и митотический циклы клетки, их су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ность. </w:t>
            </w:r>
          </w:p>
        </w:tc>
      </w:tr>
      <w:tr w:rsidR="00B330B2" w:rsidRPr="00B330B2" w:rsidTr="00B330B2">
        <w:tc>
          <w:tcPr>
            <w:tcW w:w="2570" w:type="dxa"/>
          </w:tcPr>
          <w:p w:rsidR="00B330B2" w:rsidRPr="00B330B2" w:rsidRDefault="00B330B2" w:rsidP="00B33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Хромосомный и г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номный уровни орг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низации наследстве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ного матер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ала.</w:t>
            </w:r>
          </w:p>
          <w:p w:rsidR="00B330B2" w:rsidRPr="00B330B2" w:rsidRDefault="00B330B2" w:rsidP="00B33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Закономерности фо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мирования и наслед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пр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знаков.</w:t>
            </w:r>
          </w:p>
        </w:tc>
        <w:tc>
          <w:tcPr>
            <w:tcW w:w="7070" w:type="dxa"/>
          </w:tcPr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Генетика, ее предмет, методы и задачи. Наследственность и и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менчивость как фундаментальные свойства живого. </w:t>
            </w:r>
          </w:p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Ген, аллельные гены, генотип, геном, фенотип.</w:t>
            </w:r>
          </w:p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Законы Менделя. Взаимодействие аллельных и неаллельных г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нов. Множественные аллели. Современная теория гена. Свойства генов. </w:t>
            </w:r>
          </w:p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и неполное сцепление. Группы сцепления у человека. Наследование сцепленных с полом признаков. Изменчивость и ее виды. Характеристика фенотипической изменчивости. Норма р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акции. Вза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модействие среды и генотипа в проявлении признаков у человека. Фенокопии. </w:t>
            </w:r>
          </w:p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Влияние факторов среды на реализацию генотипа: пенетран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ность и экспрессивность гена. Генотипическая изменчивость: комбинативная и мутационная. Значение комбинативной изме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чивости в обеспечении генетического полиморфизма человеч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Мутационная изменчивость. Генокопии. Мутагенные факторы. Генетическая опасность загрязнения окружающей среды мутаг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нами. Классификация мутаций.</w:t>
            </w:r>
          </w:p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Пол как биологический признак. Сцепленное с полом наследов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Человек как специфический объект генетического анализа. О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новные методы изучения генетики человека.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Пренатальные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 мет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ды выявления наследственной п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тологии. </w:t>
            </w:r>
          </w:p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болезни, медико-генетическое консультиров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ние. Классификация наследственных боле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ней человека.</w:t>
            </w:r>
          </w:p>
        </w:tc>
      </w:tr>
      <w:tr w:rsidR="00B330B2" w:rsidRPr="00B330B2" w:rsidTr="00B330B2">
        <w:tc>
          <w:tcPr>
            <w:tcW w:w="2570" w:type="dxa"/>
          </w:tcPr>
          <w:p w:rsidR="00B330B2" w:rsidRPr="00B330B2" w:rsidRDefault="00B330B2" w:rsidP="00B33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Онтогенетический уровень организации жив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  <w:p w:rsidR="00B330B2" w:rsidRPr="00B330B2" w:rsidRDefault="00B330B2" w:rsidP="00B33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Биология развития.</w:t>
            </w:r>
          </w:p>
        </w:tc>
        <w:tc>
          <w:tcPr>
            <w:tcW w:w="7070" w:type="dxa"/>
          </w:tcPr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Бесполое размножение. Половое размножение. Гаметогенез. Ос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бенности овогенеза и сперматогенеза у человека. Оплодотвор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ние. Искусственное воспрои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водство человека. </w:t>
            </w:r>
          </w:p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Онтогенез, его типы. Периодизация онтогенеза.</w:t>
            </w:r>
          </w:p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Эмбриональный период: оплодотворение, дробление, гаструл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ция,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гисто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- и органогенез. Специализация и интеграция клеток многоклеточного организма. Генный контроль эмбриогенеза.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типотентность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 зиготы, избирательная экспрессия генов. Эмбри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нальная индукция, морфогенетические поля, градиент физиолог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ческой активности и гормональные влияния. Внутриутробное ра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витие человека. Критические периоды развития, тератогенные факторы. Постэмбриональное развитие, его периодизация. Биол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гические аспекты старения. Осно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ные теории старения.</w:t>
            </w:r>
          </w:p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геронтологии, гериатрии. </w:t>
            </w:r>
          </w:p>
        </w:tc>
      </w:tr>
      <w:tr w:rsidR="00B330B2" w:rsidRPr="00B330B2" w:rsidTr="00B330B2">
        <w:tc>
          <w:tcPr>
            <w:tcW w:w="2570" w:type="dxa"/>
          </w:tcPr>
          <w:p w:rsidR="00B330B2" w:rsidRPr="00B330B2" w:rsidRDefault="00B330B2" w:rsidP="00B33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 уровень о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ганизации ж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вого.</w:t>
            </w:r>
          </w:p>
          <w:p w:rsidR="00B330B2" w:rsidRPr="00B330B2" w:rsidRDefault="00B330B2" w:rsidP="00B33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Вопросы эвол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7070" w:type="dxa"/>
          </w:tcPr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жизни. Главные этапы развития жизни. Гипотезы происхождения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 клетки.</w:t>
            </w:r>
          </w:p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Вид и его популяционная структура. Популяция, ее экологич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ские и генетические характеристики. Популяционная структура человечества. Элементарные эволюционные факторы. Специф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ческое действие естественного отбора в человеческих популяц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ях, его инте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сивность. Генетический полиморфизм человечества, его биологические, медицинские и социальные аспекты. Антроп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генез. Расовая дифференциация ч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ловечества.</w:t>
            </w:r>
          </w:p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онто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- и филогенеза. Биогенетический закон. Уч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А.Н.Северцова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 о филэмбриогенезах. Филогенез систем орг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нов. Эв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люция органов и систем органов позвоночных: покровов тела, скел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та, кровеносной, дыхательной, мочевыделительной, пищеварительной, половой, нервной и эндокринной.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Онтофил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генетическая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обусловленность пороков развития с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стем органов человека.</w:t>
            </w:r>
          </w:p>
        </w:tc>
      </w:tr>
      <w:tr w:rsidR="00B330B2" w:rsidRPr="00B330B2" w:rsidTr="00B330B2">
        <w:tc>
          <w:tcPr>
            <w:tcW w:w="2570" w:type="dxa"/>
          </w:tcPr>
          <w:p w:rsidR="00B330B2" w:rsidRPr="00B330B2" w:rsidRDefault="00B330B2" w:rsidP="00B33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Биогеоценотич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ский и биосферный уровни 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ции живого.</w:t>
            </w:r>
          </w:p>
          <w:p w:rsidR="00B330B2" w:rsidRPr="00B330B2" w:rsidRDefault="00B330B2" w:rsidP="00B33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Экологические сист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мы. Биосфера.</w:t>
            </w:r>
          </w:p>
        </w:tc>
        <w:tc>
          <w:tcPr>
            <w:tcW w:w="7070" w:type="dxa"/>
          </w:tcPr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 как наука об отношениях организмов с окружающей ср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дой. </w:t>
            </w:r>
          </w:p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биотических связей в природе. Происхождение и возраст паразитизма. Классификация паразитов и их хозяев. Система «п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разит–хозяин».</w:t>
            </w:r>
          </w:p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протистология. Важнейшие паразиты и возбудит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ли инвазионных заболеваний человека. </w:t>
            </w:r>
          </w:p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Методы диагностики заболеваний, вызываемых патогенными протистами. Биологические основы профилактики протозойных заболев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Медицинская гельминтология. Пути заражения человека гел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минтозами. Патогенное действие гельминтов на организм челов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ка. Мет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ды диагностики гельминтозов человека. Биологические основы проф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лактики гельминтозов.</w:t>
            </w:r>
          </w:p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арахноэнтомология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. Учение академика Е.Н. Па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ловского о природной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очаговости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болезней. </w:t>
            </w:r>
          </w:p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Arthropoda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. Членистоногие как эктопаразиты, ядовитые ж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вотные, хозяева паразитов, возбудители заболеваний, переносч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ки возбудителей заболеваний чел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Arachnoidea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: особенности морфологии, биологии и мед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цинское значение иксодовых,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аргазовых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гамазовых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саркоптовых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лезничных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 клещей. </w:t>
            </w:r>
          </w:p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Insecta</w:t>
            </w:r>
            <w:proofErr w:type="spellEnd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: особенности морфологии, биологии и медицинское значение тараканов, вшей, блох, клопов, комаров, москитов, м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шек, оводов, слепней, мокрецов и мух. </w:t>
            </w:r>
          </w:p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Способы борьбы с паразитическими членистоногими и меры профилактики вызываемых ими заболеваний и трансмиссивных болезней.</w:t>
            </w:r>
          </w:p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Ядовитые организмы. </w:t>
            </w:r>
          </w:p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Биосфера и человек.</w:t>
            </w:r>
          </w:p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Основные системы биосферно-биогеоценотического уровня орг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низации живого: сообщество, экосистема (биогеоценоз), биосф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 xml:space="preserve">ра. Основные этапы эволюции биосферы. Ноосфера. </w:t>
            </w:r>
          </w:p>
          <w:p w:rsidR="00B330B2" w:rsidRPr="00B330B2" w:rsidRDefault="00B330B2" w:rsidP="00B330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Экология человека, ее задачи. Экологическая дифференциация человечества: адаптивные типы и их морфофизиологические х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рактеристики. Проблемы антропогенного загрязнения окружа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щей среды и способы его предупреждения.</w:t>
            </w:r>
          </w:p>
        </w:tc>
      </w:tr>
    </w:tbl>
    <w:p w:rsidR="00FD7F7A" w:rsidRDefault="00FD7F7A" w:rsidP="00FD7F7A">
      <w:pPr>
        <w:pStyle w:val="1"/>
        <w:spacing w:after="0" w:line="240" w:lineRule="auto"/>
        <w:ind w:left="-5" w:right="0"/>
        <w:rPr>
          <w:szCs w:val="24"/>
        </w:rPr>
      </w:pPr>
    </w:p>
    <w:p w:rsidR="00AA23E5" w:rsidRPr="00AA23E5" w:rsidRDefault="00AA23E5" w:rsidP="00AA23E5"/>
    <w:p w:rsidR="00A865EF" w:rsidRPr="00FD7F7A" w:rsidRDefault="005F2B12" w:rsidP="00FD7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F7A">
        <w:rPr>
          <w:rFonts w:ascii="Times New Roman" w:hAnsi="Times New Roman" w:cs="Times New Roman"/>
          <w:sz w:val="24"/>
          <w:szCs w:val="24"/>
        </w:rPr>
        <w:t>Разработчики:</w:t>
      </w: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2553"/>
        <w:gridCol w:w="2338"/>
        <w:gridCol w:w="2197"/>
        <w:gridCol w:w="1757"/>
      </w:tblGrid>
      <w:tr w:rsidR="00B330B2" w:rsidRPr="00B330B2" w:rsidTr="00660E3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B2" w:rsidRPr="00B330B2" w:rsidRDefault="00B330B2" w:rsidP="00B330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30B2" w:rsidRPr="00B330B2" w:rsidRDefault="00B330B2" w:rsidP="00B33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30B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B330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B2" w:rsidRPr="00B330B2" w:rsidRDefault="00B330B2" w:rsidP="00B330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</w:t>
            </w:r>
            <w:r w:rsidRPr="00B330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330B2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B2" w:rsidRPr="00B330B2" w:rsidRDefault="00B330B2" w:rsidP="00B330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B2" w:rsidRPr="00B330B2" w:rsidRDefault="00B330B2" w:rsidP="00B330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B2" w:rsidRPr="00B330B2" w:rsidRDefault="00B330B2" w:rsidP="00B330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</w:t>
            </w:r>
            <w:r w:rsidRPr="00B330B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330B2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</w:tr>
      <w:tr w:rsidR="00B330B2" w:rsidRPr="00B330B2" w:rsidTr="00660E3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B2" w:rsidRPr="00B330B2" w:rsidRDefault="00B330B2" w:rsidP="00B330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B2" w:rsidRPr="00B330B2" w:rsidRDefault="00B330B2" w:rsidP="00B330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Чучкова Н.Н.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B2" w:rsidRPr="00B330B2" w:rsidRDefault="00B330B2" w:rsidP="00B330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B2" w:rsidRPr="00B330B2" w:rsidRDefault="00B330B2" w:rsidP="00B330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B2" w:rsidRPr="00B330B2" w:rsidRDefault="00B330B2" w:rsidP="00B330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ГБОУ ВПО ИГМА</w:t>
            </w:r>
          </w:p>
        </w:tc>
      </w:tr>
      <w:tr w:rsidR="00B330B2" w:rsidRPr="00B330B2" w:rsidTr="00660E3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B2" w:rsidRPr="00B330B2" w:rsidRDefault="00B330B2" w:rsidP="00B330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B2" w:rsidRPr="00B330B2" w:rsidRDefault="00B330B2" w:rsidP="00B330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Морозова Н.Н.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B2" w:rsidRPr="00B330B2" w:rsidRDefault="00B330B2" w:rsidP="00B330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К.б.н.,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0B2" w:rsidRPr="00B330B2" w:rsidRDefault="00B330B2" w:rsidP="00B330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B2" w:rsidRPr="00B330B2" w:rsidRDefault="00B330B2" w:rsidP="00B330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2">
              <w:rPr>
                <w:rFonts w:ascii="Times New Roman" w:hAnsi="Times New Roman" w:cs="Times New Roman"/>
                <w:sz w:val="24"/>
                <w:szCs w:val="24"/>
              </w:rPr>
              <w:t>ГБОУ ВПО ИГМА</w:t>
            </w:r>
          </w:p>
        </w:tc>
      </w:tr>
    </w:tbl>
    <w:p w:rsidR="003C24D4" w:rsidRPr="00FD7F7A" w:rsidRDefault="003C24D4" w:rsidP="00FD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24D4" w:rsidRPr="00FD7F7A" w:rsidSect="0027061F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4D5"/>
    <w:multiLevelType w:val="hybridMultilevel"/>
    <w:tmpl w:val="E082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35FE"/>
    <w:multiLevelType w:val="hybridMultilevel"/>
    <w:tmpl w:val="82E85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A6159"/>
    <w:multiLevelType w:val="hybridMultilevel"/>
    <w:tmpl w:val="D9424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454A7"/>
    <w:multiLevelType w:val="hybridMultilevel"/>
    <w:tmpl w:val="B130F378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1923B3"/>
    <w:multiLevelType w:val="hybridMultilevel"/>
    <w:tmpl w:val="FAECC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FE1522"/>
    <w:multiLevelType w:val="hybridMultilevel"/>
    <w:tmpl w:val="A74A6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74358"/>
    <w:multiLevelType w:val="hybridMultilevel"/>
    <w:tmpl w:val="6E8A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E364E"/>
    <w:multiLevelType w:val="hybridMultilevel"/>
    <w:tmpl w:val="F904B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225D4"/>
    <w:multiLevelType w:val="hybridMultilevel"/>
    <w:tmpl w:val="AC0E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03FE9"/>
    <w:multiLevelType w:val="hybridMultilevel"/>
    <w:tmpl w:val="E082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EF"/>
    <w:rsid w:val="000F59A0"/>
    <w:rsid w:val="001E33B7"/>
    <w:rsid w:val="0027061F"/>
    <w:rsid w:val="003C24D4"/>
    <w:rsid w:val="005F2B12"/>
    <w:rsid w:val="00A865EF"/>
    <w:rsid w:val="00AA23E5"/>
    <w:rsid w:val="00AF225D"/>
    <w:rsid w:val="00B330B2"/>
    <w:rsid w:val="00C17E50"/>
    <w:rsid w:val="00C46291"/>
    <w:rsid w:val="00F54148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4" w:lineRule="auto"/>
      <w:ind w:left="1257" w:right="1244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 Indent"/>
    <w:basedOn w:val="a"/>
    <w:link w:val="a4"/>
    <w:rsid w:val="003C24D4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C24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4" w:lineRule="auto"/>
      <w:ind w:left="1257" w:right="1244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 Indent"/>
    <w:basedOn w:val="a"/>
    <w:link w:val="a4"/>
    <w:rsid w:val="003C24D4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C24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cp:lastModifiedBy>Вавилов</cp:lastModifiedBy>
  <cp:revision>3</cp:revision>
  <dcterms:created xsi:type="dcterms:W3CDTF">2016-03-30T06:05:00Z</dcterms:created>
  <dcterms:modified xsi:type="dcterms:W3CDTF">2016-05-19T11:59:00Z</dcterms:modified>
</cp:coreProperties>
</file>