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C2" w:rsidRPr="00A2662F" w:rsidRDefault="00B306C2" w:rsidP="00B306C2">
      <w:pPr>
        <w:jc w:val="center"/>
        <w:rPr>
          <w:b/>
        </w:rPr>
      </w:pPr>
      <w:r>
        <w:rPr>
          <w:b/>
        </w:rPr>
        <w:t>Тематика заседаний СНО на 2018/2019</w:t>
      </w:r>
      <w:r w:rsidRPr="00A2662F">
        <w:rPr>
          <w:b/>
        </w:rPr>
        <w:t>гг.</w:t>
      </w:r>
    </w:p>
    <w:p w:rsidR="00B306C2" w:rsidRDefault="00B306C2" w:rsidP="00B306C2"/>
    <w:p w:rsidR="00B306C2" w:rsidRDefault="00B306C2" w:rsidP="00B306C2">
      <w:pPr>
        <w:numPr>
          <w:ilvl w:val="0"/>
          <w:numId w:val="1"/>
        </w:numPr>
      </w:pPr>
      <w:r>
        <w:t>Микоза: современные методы лечения.</w:t>
      </w:r>
    </w:p>
    <w:p w:rsidR="00B306C2" w:rsidRDefault="00B306C2" w:rsidP="00B306C2">
      <w:pPr>
        <w:ind w:left="360"/>
      </w:pPr>
      <w:r>
        <w:t xml:space="preserve"> Доклады:</w:t>
      </w:r>
    </w:p>
    <w:p w:rsidR="00B306C2" w:rsidRDefault="00B306C2" w:rsidP="00B306C2">
      <w:pPr>
        <w:numPr>
          <w:ilvl w:val="0"/>
          <w:numId w:val="2"/>
        </w:numPr>
      </w:pPr>
      <w:r>
        <w:t>Новые подходы к лечению микозов</w:t>
      </w:r>
    </w:p>
    <w:p w:rsidR="00B306C2" w:rsidRDefault="00B306C2" w:rsidP="00B306C2">
      <w:pPr>
        <w:numPr>
          <w:ilvl w:val="0"/>
          <w:numId w:val="2"/>
        </w:numPr>
      </w:pPr>
      <w:r>
        <w:t>Эффективность современной системной и наружной терапии микозов</w:t>
      </w:r>
    </w:p>
    <w:p w:rsidR="00B306C2" w:rsidRDefault="00B306C2" w:rsidP="00B306C2">
      <w:pPr>
        <w:ind w:left="360"/>
      </w:pPr>
      <w:r>
        <w:t xml:space="preserve">3.   </w:t>
      </w:r>
      <w:proofErr w:type="spellStart"/>
      <w:r>
        <w:t>Курация</w:t>
      </w:r>
      <w:proofErr w:type="spellEnd"/>
      <w:r>
        <w:t xml:space="preserve"> и разбор пациентов.</w:t>
      </w:r>
    </w:p>
    <w:p w:rsidR="00B306C2" w:rsidRDefault="00B306C2" w:rsidP="00B306C2">
      <w:pPr>
        <w:ind w:left="360"/>
      </w:pPr>
    </w:p>
    <w:p w:rsidR="00B306C2" w:rsidRDefault="00B306C2" w:rsidP="00B306C2">
      <w:pPr>
        <w:ind w:left="360"/>
      </w:pPr>
      <w:r>
        <w:rPr>
          <w:b/>
        </w:rPr>
        <w:t xml:space="preserve">      2</w:t>
      </w:r>
      <w:r>
        <w:t>.Атопический дерматит</w:t>
      </w:r>
    </w:p>
    <w:p w:rsidR="00B306C2" w:rsidRDefault="00B306C2" w:rsidP="00B306C2">
      <w:pPr>
        <w:ind w:left="360"/>
      </w:pPr>
      <w:r>
        <w:t>Доклады:</w:t>
      </w:r>
    </w:p>
    <w:p w:rsidR="00B306C2" w:rsidRDefault="00B306C2" w:rsidP="00B306C2">
      <w:pPr>
        <w:ind w:left="360"/>
      </w:pPr>
      <w:r>
        <w:t xml:space="preserve">1.Современный алгоритм терапии АД. </w:t>
      </w:r>
    </w:p>
    <w:p w:rsidR="00B306C2" w:rsidRDefault="00B306C2" w:rsidP="00B306C2">
      <w:pPr>
        <w:ind w:left="360"/>
      </w:pPr>
      <w:proofErr w:type="spellStart"/>
      <w:r>
        <w:t>Курация</w:t>
      </w:r>
      <w:proofErr w:type="spellEnd"/>
      <w:r>
        <w:t xml:space="preserve"> и разбор пациентов</w:t>
      </w:r>
    </w:p>
    <w:p w:rsidR="00B306C2" w:rsidRDefault="00B306C2" w:rsidP="00B306C2">
      <w:pPr>
        <w:ind w:left="360"/>
      </w:pPr>
    </w:p>
    <w:p w:rsidR="00B306C2" w:rsidRDefault="00B306C2" w:rsidP="00B306C2">
      <w:pPr>
        <w:ind w:left="360"/>
      </w:pPr>
      <w:r>
        <w:t xml:space="preserve">      </w:t>
      </w:r>
      <w:r w:rsidRPr="006420EE">
        <w:rPr>
          <w:b/>
        </w:rPr>
        <w:t>3.</w:t>
      </w:r>
      <w:r>
        <w:t xml:space="preserve"> ИППП: </w:t>
      </w:r>
    </w:p>
    <w:p w:rsidR="00B306C2" w:rsidRPr="00A2662F" w:rsidRDefault="00B306C2" w:rsidP="00B306C2">
      <w:pPr>
        <w:ind w:left="360"/>
      </w:pPr>
      <w:r>
        <w:t>Доклады:</w:t>
      </w:r>
    </w:p>
    <w:p w:rsidR="00B306C2" w:rsidRDefault="00B306C2" w:rsidP="00B306C2">
      <w:pPr>
        <w:ind w:left="360"/>
      </w:pPr>
      <w:r>
        <w:t xml:space="preserve">1. Современный подход к терапии </w:t>
      </w:r>
      <w:proofErr w:type="gramStart"/>
      <w:r>
        <w:t>бактериального</w:t>
      </w:r>
      <w:proofErr w:type="gramEnd"/>
      <w:r>
        <w:t xml:space="preserve"> </w:t>
      </w:r>
      <w:proofErr w:type="spellStart"/>
      <w:r>
        <w:t>вагиноза</w:t>
      </w:r>
      <w:proofErr w:type="spellEnd"/>
      <w:r>
        <w:t>.</w:t>
      </w:r>
    </w:p>
    <w:p w:rsidR="00B306C2" w:rsidRDefault="00B306C2" w:rsidP="00B306C2">
      <w:pPr>
        <w:ind w:left="360"/>
      </w:pPr>
      <w:r>
        <w:t xml:space="preserve">2. Диагностика и лечение </w:t>
      </w:r>
      <w:proofErr w:type="spellStart"/>
      <w:r>
        <w:t>микоуреаплазменной</w:t>
      </w:r>
      <w:proofErr w:type="spellEnd"/>
      <w:r>
        <w:t xml:space="preserve"> инфекции на современном этапе.</w:t>
      </w:r>
    </w:p>
    <w:p w:rsidR="00B306C2" w:rsidRDefault="00B306C2" w:rsidP="00B306C2">
      <w:pPr>
        <w:ind w:left="360"/>
      </w:pPr>
      <w:r>
        <w:t xml:space="preserve"> 3. Современный подход к терапии сифилиса.</w:t>
      </w:r>
    </w:p>
    <w:p w:rsidR="00B306C2" w:rsidRDefault="00B306C2" w:rsidP="00B306C2">
      <w:pPr>
        <w:ind w:left="360"/>
      </w:pPr>
      <w:r>
        <w:t>4. Диагностика и лечение сифилиса на современном этапе.</w:t>
      </w:r>
    </w:p>
    <w:p w:rsidR="00B306C2" w:rsidRDefault="00B306C2" w:rsidP="00B306C2">
      <w:pPr>
        <w:ind w:left="360"/>
      </w:pPr>
      <w:r>
        <w:t xml:space="preserve">5. </w:t>
      </w:r>
      <w:proofErr w:type="spellStart"/>
      <w:proofErr w:type="gramStart"/>
      <w:r>
        <w:t>Папиллома-вирусная</w:t>
      </w:r>
      <w:proofErr w:type="spellEnd"/>
      <w:proofErr w:type="gramEnd"/>
      <w:r>
        <w:t xml:space="preserve"> инфекция: новое в клинике и лечении</w:t>
      </w:r>
    </w:p>
    <w:p w:rsidR="00B306C2" w:rsidRDefault="00B306C2" w:rsidP="00B306C2">
      <w:pPr>
        <w:ind w:left="360"/>
      </w:pPr>
      <w:proofErr w:type="spellStart"/>
      <w:r>
        <w:t>Курация</w:t>
      </w:r>
      <w:proofErr w:type="spellEnd"/>
      <w:r>
        <w:t xml:space="preserve"> и разбор пациентов. </w:t>
      </w:r>
    </w:p>
    <w:p w:rsidR="00B306C2" w:rsidRDefault="00B306C2" w:rsidP="00B306C2">
      <w:pPr>
        <w:ind w:left="360"/>
      </w:pPr>
    </w:p>
    <w:p w:rsidR="00B306C2" w:rsidRDefault="00B306C2" w:rsidP="00B306C2">
      <w:pPr>
        <w:ind w:left="360"/>
      </w:pPr>
      <w:proofErr w:type="spellStart"/>
      <w:r>
        <w:t>Курация</w:t>
      </w:r>
      <w:proofErr w:type="spellEnd"/>
      <w:r>
        <w:t xml:space="preserve"> и разбор пациентов. </w:t>
      </w:r>
    </w:p>
    <w:p w:rsidR="00B306C2" w:rsidRDefault="00B306C2" w:rsidP="00B306C2">
      <w:pPr>
        <w:ind w:left="360"/>
      </w:pPr>
    </w:p>
    <w:p w:rsidR="00B306C2" w:rsidRDefault="00B306C2" w:rsidP="00B306C2">
      <w:pPr>
        <w:ind w:left="360"/>
      </w:pPr>
      <w:r w:rsidRPr="009224BD">
        <w:rPr>
          <w:b/>
        </w:rPr>
        <w:t>4.</w:t>
      </w:r>
      <w:r>
        <w:t xml:space="preserve"> </w:t>
      </w:r>
      <w:proofErr w:type="spellStart"/>
      <w:r>
        <w:t>Дерматокосметология</w:t>
      </w:r>
      <w:proofErr w:type="spellEnd"/>
      <w:r>
        <w:t xml:space="preserve"> и эстетическая медицина.</w:t>
      </w:r>
    </w:p>
    <w:p w:rsidR="00B306C2" w:rsidRDefault="00B306C2" w:rsidP="00B306C2">
      <w:r>
        <w:t xml:space="preserve">      Доклады:</w:t>
      </w:r>
    </w:p>
    <w:p w:rsidR="00B306C2" w:rsidRDefault="00B306C2" w:rsidP="00B306C2">
      <w:r>
        <w:t xml:space="preserve">       1.    </w:t>
      </w:r>
      <w:proofErr w:type="spellStart"/>
      <w:r>
        <w:t>Постакне</w:t>
      </w:r>
      <w:proofErr w:type="spellEnd"/>
      <w:r>
        <w:t>: коррекция.</w:t>
      </w:r>
    </w:p>
    <w:p w:rsidR="00B306C2" w:rsidRDefault="00B306C2" w:rsidP="00B306C2">
      <w:r>
        <w:t xml:space="preserve">       </w:t>
      </w:r>
      <w:proofErr w:type="spellStart"/>
      <w:r>
        <w:t>Курация</w:t>
      </w:r>
      <w:proofErr w:type="spellEnd"/>
      <w:r>
        <w:t xml:space="preserve"> и разбор пациентов.</w:t>
      </w:r>
    </w:p>
    <w:p w:rsidR="00B306C2" w:rsidRDefault="00B306C2" w:rsidP="00B306C2">
      <w:pPr>
        <w:ind w:left="360"/>
      </w:pPr>
    </w:p>
    <w:p w:rsidR="00F87866" w:rsidRDefault="00F87866"/>
    <w:sectPr w:rsidR="00F87866" w:rsidSect="00F8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B8C"/>
    <w:multiLevelType w:val="hybridMultilevel"/>
    <w:tmpl w:val="2842F4F6"/>
    <w:lvl w:ilvl="0" w:tplc="10C6E1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F41842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7562839"/>
    <w:multiLevelType w:val="hybridMultilevel"/>
    <w:tmpl w:val="15AC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6C2"/>
    <w:rsid w:val="00B306C2"/>
    <w:rsid w:val="00F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КафедраД</dc:creator>
  <cp:lastModifiedBy>КафедраД</cp:lastModifiedBy>
  <cp:revision>1</cp:revision>
  <dcterms:created xsi:type="dcterms:W3CDTF">2018-09-18T05:36:00Z</dcterms:created>
  <dcterms:modified xsi:type="dcterms:W3CDTF">2018-09-18T05:38:00Z</dcterms:modified>
</cp:coreProperties>
</file>