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49" w:rsidRPr="00C90649" w:rsidRDefault="00C90649" w:rsidP="00FE62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этапы развития травматологии и ортопедии в России.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помощи больным с травмами и заболеваниями опорно-двигательного аппарата в Ивановской области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Травма. Определение, классификация и характеристика травматических и 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нетравматические повреждения костей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суставов.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 виды травматизма.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регенерации костной ткани. 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Усталостные переломы. Зоны перестройки, патологические переломы.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Перелом. Определение, классификация, диагностика, в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иды смещения отломков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лечения.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Вывих. Определение, классификация, диагностика, принципы лечения.</w:t>
      </w:r>
    </w:p>
    <w:p w:rsidR="001653C1" w:rsidRDefault="001653C1" w:rsidP="001653C1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Консервативный метод лечения переломов. Показания, противопоказания, принципы лечебной иммобилизации, виды гипсовых повязок, преимущества и недостатки метода.</w:t>
      </w:r>
    </w:p>
    <w:p w:rsidR="001653C1" w:rsidRDefault="001653C1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Ортезирование в травматологии и ортопедии, </w:t>
      </w:r>
      <w:proofErr w:type="gramStart"/>
      <w:r w:rsidRPr="001653C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функциональное</w:t>
      </w:r>
      <w:proofErr w:type="gramEnd"/>
      <w:r w:rsidRPr="0016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ортезирование</w:t>
      </w:r>
      <w:proofErr w:type="spellEnd"/>
      <w:r w:rsidRPr="001653C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ортезов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Показания, противопоказания ортезирования, преимущества и недостатки метода.</w:t>
      </w:r>
    </w:p>
    <w:p w:rsidR="001653C1" w:rsidRDefault="001653C1" w:rsidP="001653C1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Функциональный метод лечения переломов. Показания, противопоказания, преимущества и недостатки метода.</w:t>
      </w:r>
    </w:p>
    <w:p w:rsidR="001653C1" w:rsidRDefault="00737E8B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остеосинтеза. Показания, противопоказания, преимущества и недостатки остеосинтеза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другими методами лечения переломов.</w:t>
      </w:r>
    </w:p>
    <w:p w:rsidR="00737E8B" w:rsidRDefault="00737E8B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Накостный остеосинтез. Показания, противопоказания, преимущества и недостатки метода.</w:t>
      </w:r>
    </w:p>
    <w:p w:rsidR="00737E8B" w:rsidRDefault="00737E8B" w:rsidP="00737E8B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Интрамедулярный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остеосинтез. Показания, противопоказания, преимущества и недостатки метода.</w:t>
      </w:r>
    </w:p>
    <w:p w:rsidR="00737E8B" w:rsidRDefault="00737E8B" w:rsidP="00737E8B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Внеочаговый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остеосинтез. Показания, противопоказания, преимущества и недостатки метода.</w:t>
      </w:r>
    </w:p>
    <w:p w:rsidR="00737E8B" w:rsidRPr="00106B24" w:rsidRDefault="00737E8B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8B">
        <w:rPr>
          <w:rFonts w:ascii="Times New Roman" w:hAnsi="Times New Roman" w:cs="Times New Roman"/>
          <w:sz w:val="24"/>
        </w:rPr>
        <w:t xml:space="preserve">Особенности детской травмы. Переломы и вывихи у детей. </w:t>
      </w:r>
      <w:r>
        <w:rPr>
          <w:rFonts w:ascii="Times New Roman" w:hAnsi="Times New Roman" w:cs="Times New Roman"/>
          <w:sz w:val="24"/>
        </w:rPr>
        <w:t>Клиника. Диагностика. Принципы лечения.</w:t>
      </w:r>
    </w:p>
    <w:p w:rsidR="00106B24" w:rsidRPr="00556256" w:rsidRDefault="00106B24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Травматическая болезнь</w:t>
      </w:r>
      <w:r w:rsidR="00556256" w:rsidRPr="00737E8B">
        <w:rPr>
          <w:rFonts w:ascii="Times New Roman" w:hAnsi="Times New Roman" w:cs="Times New Roman"/>
          <w:sz w:val="24"/>
        </w:rPr>
        <w:t xml:space="preserve">. </w:t>
      </w:r>
      <w:r w:rsidR="00556256">
        <w:rPr>
          <w:rFonts w:ascii="Times New Roman" w:hAnsi="Times New Roman" w:cs="Times New Roman"/>
          <w:sz w:val="24"/>
        </w:rPr>
        <w:t>Клиника. Диагностика. Принципы лечения.</w:t>
      </w:r>
    </w:p>
    <w:p w:rsidR="00556256" w:rsidRPr="00556256" w:rsidRDefault="00556256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Синдром длительного раздавливания.</w:t>
      </w:r>
      <w:r w:rsidRPr="00737E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Клиника. Диагностика. Принципы лечения.</w:t>
      </w:r>
    </w:p>
    <w:p w:rsidR="00556256" w:rsidRPr="00556256" w:rsidRDefault="00556256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Травматический шок.</w:t>
      </w:r>
      <w:r w:rsidRPr="00737E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Клиника. Диагностика. Принципы лечения.</w:t>
      </w:r>
    </w:p>
    <w:p w:rsidR="00556256" w:rsidRPr="00556256" w:rsidRDefault="00556256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Жировая эмболия. Клиника. Диагностика. Принципы лечения.</w:t>
      </w:r>
    </w:p>
    <w:p w:rsidR="00556256" w:rsidRPr="00737E8B" w:rsidRDefault="00556256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Тромбоэмболические осложнения в травматологии и ортопедии. Частота распространения, классификация, клиника, диагностика. Принципы лечения.</w:t>
      </w:r>
    </w:p>
    <w:p w:rsidR="00C90649" w:rsidRDefault="00737E8B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649"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проксимального конца плечевой кости.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B2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Классификация, клиника, диагностика и лечение.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Показания и противопоказания к оперативному лечению.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="00106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 и лечения данных повреждений у детей.</w:t>
      </w:r>
    </w:p>
    <w:p w:rsidR="00106B24" w:rsidRDefault="00106B24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дисталь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конца плечевой кости.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костей предплечья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костей предплечья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костей предплечья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Переломы костей запястья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пястных костей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фаланг пальцев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Классификация, клиника, диагностика и лечение. Показания и противопоказания к оперативному лечению Особенности диагностики и лечения данных повреждений у детей.</w:t>
      </w:r>
    </w:p>
    <w:p w:rsidR="00106B24" w:rsidRPr="00C90649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переломов таза.</w:t>
      </w:r>
    </w:p>
    <w:p w:rsidR="00106B24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костей таза</w:t>
      </w:r>
      <w:r w:rsidRPr="00737E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Клиника, диагностика и лечение. Показания и противопоказания к оперативному лечению</w:t>
      </w:r>
      <w:r w:rsid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диагностики и лечения данных повреждений у детей.</w:t>
      </w:r>
    </w:p>
    <w:p w:rsidR="00106B24" w:rsidRPr="00556256" w:rsidRDefault="00106B24" w:rsidP="00106B24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проксимального отдела бедра. Классификация, клиника, диагностика и лечение. Показания и противопоказания к оперативному лечению</w:t>
      </w:r>
      <w:r w:rsidR="00556256"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256"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эндопротезирования тазобедренного сустава. </w:t>
      </w:r>
      <w:proofErr w:type="gramStart"/>
      <w:r w:rsidR="00556256"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="00556256"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 эндопротезирования</w:t>
      </w:r>
      <w:r w:rsid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B24" w:rsidRDefault="00556256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эпифизеолиз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головки бедра. 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Классификация, клиника, диагностика и лечение. Показания и противопоказания к оперативному лечению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слеоперационное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больных, осложнения, прогноз.</w:t>
      </w:r>
    </w:p>
    <w:p w:rsidR="00131B9F" w:rsidRPr="00556256" w:rsidRDefault="00131B9F" w:rsidP="00131B9F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дистального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бедра.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</w:p>
    <w:p w:rsidR="00131B9F" w:rsidRDefault="00131B9F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Повреждения коленного сустава. 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Классификация, клиника, диагностика и лечение. Показания и противопоказания к оперативному лечению.</w:t>
      </w:r>
      <w:r w:rsidRPr="0013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</w:p>
    <w:p w:rsidR="00131B9F" w:rsidRDefault="00131B9F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Артроскопия коленного сустава.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артроскопии, доступы, инструмент, методика проведения диагностической артроскопии, показания и противопоказания, преимущества артроскопии по сравнению с артротомией, послеоперационное ведение больных.</w:t>
      </w:r>
      <w:proofErr w:type="gramEnd"/>
    </w:p>
    <w:p w:rsidR="00131B9F" w:rsidRDefault="00131B9F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крестообразных связок. Клиника, диагностика. Показания и противопоказания к оперативному и консервативному лечению. Прогноз.</w:t>
      </w:r>
    </w:p>
    <w:p w:rsidR="00131B9F" w:rsidRPr="00737E8B" w:rsidRDefault="00131B9F" w:rsidP="00131B9F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боковых  связок коленного сустава. Клиника, диагностика. Показания и противопоказания к оперативному и консервативному лечению. Прогноз.</w:t>
      </w:r>
    </w:p>
    <w:p w:rsidR="00131B9F" w:rsidRPr="00737E8B" w:rsidRDefault="00131B9F" w:rsidP="00131B9F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разгибательного аппарата коленного сустава. Клиника, диагностика. Показания и противопоказания к оперативному и консервативному лечению. Прогноз.</w:t>
      </w:r>
    </w:p>
    <w:p w:rsidR="00131B9F" w:rsidRPr="00737E8B" w:rsidRDefault="00131B9F" w:rsidP="00131B9F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менисков коленного сустава. Клиника, диагностика. Показания и противопоказания к оперативному и консервативному лечению. Прогноз.</w:t>
      </w:r>
    </w:p>
    <w:p w:rsidR="0026721E" w:rsidRPr="00737E8B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ротаторной манжетки плевого сустава. Клиника, диагностика. Показания и противопоказания к оперативному и консервативному лечению. Прогноз.</w:t>
      </w:r>
    </w:p>
    <w:p w:rsidR="0026721E" w:rsidRPr="00737E8B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ахиллова сухожилия. Клиника, диагностика. Показания и противопоказания к оперативному и консервативному лечению. Прогноз.</w:t>
      </w:r>
    </w:p>
    <w:p w:rsidR="0026721E" w:rsidRPr="00737E8B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сухожилия длинной головки двуглавой мышцы плеча. Клиника, диагностика. Показания и противопоказания к оперативному и консервативному лечению. Прогноз.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костей голени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Повреждение голеностопного сустава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Переломы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костей стопы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131B9F" w:rsidRDefault="0026721E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Позвоночно-двигательный сегмент. Анатомия, развитие позвоночника в постнатальном периоде.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шейного отдела позвоночника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грудного отдела позвоночника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26721E" w:rsidRPr="00556256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поясничного отдела позвоночника</w:t>
      </w:r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клиника, диагностика и лечение. Показания и противопоказания к оперативному лечению. </w:t>
      </w:r>
      <w:proofErr w:type="gramStart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Послеоперационное</w:t>
      </w:r>
      <w:proofErr w:type="gramEnd"/>
      <w:r w:rsidRPr="0055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ведения больных. Осложнения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прогноз.</w:t>
      </w:r>
      <w:r w:rsidRP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диагностики и лечения данных повреждений у детей.</w:t>
      </w:r>
    </w:p>
    <w:p w:rsid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Врожденная косолапость, анатомические особенности и лечение в зависимости</w:t>
      </w:r>
      <w:r w:rsidR="00267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возраста больного.</w:t>
      </w:r>
    </w:p>
    <w:p w:rsidR="0026721E" w:rsidRPr="00C90649" w:rsidRDefault="0026721E" w:rsidP="0026721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Врожденная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мышечная кривошея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анатомические особенности и лечение в зависимости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возраста больного.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Патологические переломы и их лечение.</w:t>
      </w:r>
    </w:p>
    <w:p w:rsidR="0026721E" w:rsidRDefault="0032068E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Дисплазия тазобедренного сустава. Особенности развития тазобедренного сустава у детей, диагностика врожденного вывиха бедра в зависимости от возраста больного.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врожденного вывиха бедра.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Ложные суставы, причины и их</w:t>
      </w:r>
      <w:r w:rsidR="0013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 и лечения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амплитуды движений по 0-проходящему методу.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Посттравматический остеомиелит. Этиология, патогенез,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Патогенез костно-суставного туберкулеза.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Компенсированные и декомпенсированные сколиозы. Причины декомпенсации.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Туберкулез коленного сустава у детей и взрослых.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Аваскулярный некроз головки бедра. Клиника, диагностика, лечение.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эндопротезирования тазобедренного сустава. Осложнения, послеоперационное ведение. Прогноз.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Ампутации бедра. Механогенез культи, уровни.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Туберкулез тазобедренного сустава и его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Остеохонропатии. Классификация, клиника, принципы лечения.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 Пертеса. Диагностика, лечение.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Доброкачественные опухоли костей. Клиника, диагностика,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сухожилий кисти и их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первичной дуге искривления при сколиозе, вторичные дуги искривления позвоночника.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клиническая диагностика структурного сколиоза.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Ранняя диагностика врожденного вывиха бедра.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свежих открытых переломов.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укорочений и удлинений конечностей и их определение.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 при закрытых переломах трубчатых костей.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Функционально выгодные и невыгодные положения при анкилозах суставов.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деформаций при врожденной косолапости и порядок их устранения.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области коленного сустава, классификация и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Гематогенный остеомиелит (патогенез, клиника, лечение).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Костные кисты. Диагностика, классификация,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Клиническое обследование ортопедо-травматологического больного (анамнез, осмотр).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Деформирующие артрозы. Этиопатогенез. </w:t>
      </w:r>
      <w:r w:rsidR="009E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Частота. 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</w:t>
      </w:r>
      <w:r w:rsidR="009E608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диагностика</w:t>
      </w: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лечение.</w:t>
      </w:r>
    </w:p>
    <w:p w:rsidR="0032068E" w:rsidRPr="00C90649" w:rsidRDefault="00C90649" w:rsidP="0032068E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Переломы области вертлужной впадины.</w:t>
      </w:r>
      <w:r w:rsidR="0032068E" w:rsidRP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68E"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Клиника, диагностика, лечение.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эндопротезирования тазобедренного сустава. Осложнения, послеоперационное ведение. Прогноз.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Синдактилия.</w:t>
      </w:r>
      <w:r w:rsidR="0032068E" w:rsidRP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68E"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Этиопатогенез. Клиника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диагностика</w:t>
      </w:r>
      <w:r w:rsidR="0032068E"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лечение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ампутаций на голени.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Множественные и сочетанные повреждения. Основные принципы лечения.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первичной дуги искривления позвоночника. Методы измерений при сколиозах.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Вторичное посттравматическое плоскостопие и его лечение.</w:t>
      </w:r>
    </w:p>
    <w:p w:rsidR="00C90649" w:rsidRP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 при металлоостеосинтезе.</w:t>
      </w:r>
    </w:p>
    <w:p w:rsidR="00C90649" w:rsidRDefault="00C90649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повреждений периферических нервов при осложненных переломах.</w:t>
      </w:r>
      <w:r w:rsidR="0032068E" w:rsidRP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68E"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Клиника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диагностика</w:t>
      </w:r>
      <w:r w:rsidR="0032068E" w:rsidRPr="00C90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лечение</w:t>
      </w:r>
      <w:r w:rsidR="00320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Статическая деформация стопы. Поперечное и продольное плоскостопие. Частота. Этиология. Классификация. Клиника. Диагностика. Принципы лечения.</w:t>
      </w:r>
    </w:p>
    <w:p w:rsidR="009E608B" w:rsidRPr="009E608B" w:rsidRDefault="009E608B" w:rsidP="00C90649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8B">
        <w:rPr>
          <w:rFonts w:ascii="Times New Roman" w:hAnsi="Times New Roman" w:cs="Times New Roman"/>
          <w:sz w:val="24"/>
        </w:rPr>
        <w:t xml:space="preserve">Заболевания коленного сустава (болезнь Кенига, болезнь Гоффа, болезнь </w:t>
      </w:r>
      <w:proofErr w:type="spellStart"/>
      <w:r w:rsidRPr="009E608B">
        <w:rPr>
          <w:rFonts w:ascii="Times New Roman" w:hAnsi="Times New Roman" w:cs="Times New Roman"/>
          <w:sz w:val="24"/>
        </w:rPr>
        <w:t>Пелигрини-Штида</w:t>
      </w:r>
      <w:proofErr w:type="spellEnd"/>
      <w:r w:rsidRPr="009E608B">
        <w:rPr>
          <w:rFonts w:ascii="Times New Roman" w:hAnsi="Times New Roman" w:cs="Times New Roman"/>
          <w:sz w:val="24"/>
        </w:rPr>
        <w:t>). Частота. Клиника. Диагностика. Принципы лечения.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Злокачественные опухоли костей. Классификация. Клиника. Диагностика. Принципы лечения.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 xml:space="preserve">Реабилитация больных и инвалидов с последствиями травм опорно-двигательного аппарата. Принципы, виды и методы реабилитации. 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Блокады. Общие правила и техника выполнения блокад.</w:t>
      </w:r>
    </w:p>
    <w:p w:rsidR="009E608B" w:rsidRPr="009E608B" w:rsidRDefault="009E608B" w:rsidP="009E60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Экспертиза временной нетрудоспособности. КЭК. МСЭК.</w:t>
      </w:r>
    </w:p>
    <w:p w:rsidR="009E608B" w:rsidRPr="009E608B" w:rsidRDefault="009E608B" w:rsidP="009E60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Черепно-мозговая травма. Классификация. Симптоматика. Диагностика. Первая помощь. Первая помощь. Транспортировка. Принципы лечения.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Закрытая черепно-мозговая травма. Классификация. Симптоматика. Диагностика. Первая помощь. Транспортировка. Принципы лечения.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Открытая черепно-мозговая травма. Классификация. Симптоматика. Диагностика. Первая помощь. Транспортировка. Принципы лечения.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 xml:space="preserve">Переломы ребер и грудины. Классификация. Клиника. Диагностика. Принципы лечения. Возможные осложнения. Сроки консолидации. Восстановление трудоспособности. 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Переломы ключицы. Частота. Классификация. Клиника. Диагностика. Принципы лечения. Сроки консолидации. Восстановление трудоспособности.</w:t>
      </w:r>
      <w:r>
        <w:rPr>
          <w:rFonts w:ascii="Times New Roman" w:hAnsi="Times New Roman" w:cs="Times New Roman"/>
          <w:sz w:val="24"/>
        </w:rPr>
        <w:t xml:space="preserve"> Прогноз.</w:t>
      </w:r>
    </w:p>
    <w:p w:rsidR="009E608B" w:rsidRPr="009E608B" w:rsidRDefault="009E608B" w:rsidP="009E608B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608B">
        <w:rPr>
          <w:rFonts w:ascii="Times New Roman" w:hAnsi="Times New Roman" w:cs="Times New Roman"/>
          <w:sz w:val="24"/>
        </w:rPr>
        <w:t>Переломы лопатки. Частота. Классификация. Клиника. Диагностика. Принципы лечения. Сроки консолидации. Восстановление трудоспособности.</w:t>
      </w:r>
      <w:r>
        <w:rPr>
          <w:rFonts w:ascii="Times New Roman" w:hAnsi="Times New Roman" w:cs="Times New Roman"/>
          <w:sz w:val="24"/>
        </w:rPr>
        <w:t xml:space="preserve"> Прогноз.</w:t>
      </w:r>
    </w:p>
    <w:p w:rsidR="009E608B" w:rsidRPr="009E608B" w:rsidRDefault="009E608B" w:rsidP="00C9064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8B">
        <w:rPr>
          <w:rFonts w:ascii="Times New Roman" w:hAnsi="Times New Roman" w:cs="Times New Roman"/>
          <w:sz w:val="24"/>
        </w:rPr>
        <w:t>Пневмоторакс, гемоторакс. Классификация. Виды. Диагностика. Принципы лечения.</w:t>
      </w:r>
    </w:p>
    <w:p w:rsidR="005D4FFD" w:rsidRDefault="005D4FFD"/>
    <w:sectPr w:rsidR="005D4FFD" w:rsidSect="005D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A078B"/>
    <w:multiLevelType w:val="multilevel"/>
    <w:tmpl w:val="6E80A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9A681F"/>
    <w:multiLevelType w:val="singleLevel"/>
    <w:tmpl w:val="4E825E3A"/>
    <w:lvl w:ilvl="0">
      <w:start w:val="1"/>
      <w:numFmt w:val="decimal"/>
      <w:lvlText w:val="%1."/>
      <w:legacy w:legacy="1" w:legacySpace="0" w:legacyIndent="360"/>
      <w:lvlJc w:val="left"/>
      <w:pPr>
        <w:ind w:left="1069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0649"/>
    <w:rsid w:val="00000767"/>
    <w:rsid w:val="00002BAA"/>
    <w:rsid w:val="00004279"/>
    <w:rsid w:val="0000670C"/>
    <w:rsid w:val="00007DF3"/>
    <w:rsid w:val="0001009D"/>
    <w:rsid w:val="00010201"/>
    <w:rsid w:val="00011619"/>
    <w:rsid w:val="000129C4"/>
    <w:rsid w:val="00013AA0"/>
    <w:rsid w:val="00014F89"/>
    <w:rsid w:val="00014FD2"/>
    <w:rsid w:val="00017FAF"/>
    <w:rsid w:val="000208B4"/>
    <w:rsid w:val="00020DA9"/>
    <w:rsid w:val="00021703"/>
    <w:rsid w:val="0002182C"/>
    <w:rsid w:val="0002227E"/>
    <w:rsid w:val="00022A0A"/>
    <w:rsid w:val="00027017"/>
    <w:rsid w:val="000357B2"/>
    <w:rsid w:val="00036CF5"/>
    <w:rsid w:val="00044B04"/>
    <w:rsid w:val="0004595C"/>
    <w:rsid w:val="00046858"/>
    <w:rsid w:val="00051140"/>
    <w:rsid w:val="00054C40"/>
    <w:rsid w:val="00054FBF"/>
    <w:rsid w:val="00056A22"/>
    <w:rsid w:val="000611B0"/>
    <w:rsid w:val="00062144"/>
    <w:rsid w:val="0006432B"/>
    <w:rsid w:val="00064362"/>
    <w:rsid w:val="000645FD"/>
    <w:rsid w:val="00065307"/>
    <w:rsid w:val="00066DFD"/>
    <w:rsid w:val="000675FB"/>
    <w:rsid w:val="000716CE"/>
    <w:rsid w:val="000732C4"/>
    <w:rsid w:val="0007399B"/>
    <w:rsid w:val="00075081"/>
    <w:rsid w:val="000754B3"/>
    <w:rsid w:val="00075E52"/>
    <w:rsid w:val="0007650B"/>
    <w:rsid w:val="00076595"/>
    <w:rsid w:val="00076AA6"/>
    <w:rsid w:val="00077A97"/>
    <w:rsid w:val="00082ADA"/>
    <w:rsid w:val="00084130"/>
    <w:rsid w:val="000904F2"/>
    <w:rsid w:val="00091EC6"/>
    <w:rsid w:val="00094E39"/>
    <w:rsid w:val="00097380"/>
    <w:rsid w:val="000A02C5"/>
    <w:rsid w:val="000A15C4"/>
    <w:rsid w:val="000A3B70"/>
    <w:rsid w:val="000A4757"/>
    <w:rsid w:val="000A5AFC"/>
    <w:rsid w:val="000A6C33"/>
    <w:rsid w:val="000B0F67"/>
    <w:rsid w:val="000B1241"/>
    <w:rsid w:val="000B1E1E"/>
    <w:rsid w:val="000B580D"/>
    <w:rsid w:val="000B721D"/>
    <w:rsid w:val="000B7F55"/>
    <w:rsid w:val="000C0162"/>
    <w:rsid w:val="000C174F"/>
    <w:rsid w:val="000C7DAC"/>
    <w:rsid w:val="000D0520"/>
    <w:rsid w:val="000D1592"/>
    <w:rsid w:val="000D2084"/>
    <w:rsid w:val="000D23E0"/>
    <w:rsid w:val="000D2EB7"/>
    <w:rsid w:val="000D3061"/>
    <w:rsid w:val="000D3A17"/>
    <w:rsid w:val="000D457F"/>
    <w:rsid w:val="000E00DF"/>
    <w:rsid w:val="000E0BF9"/>
    <w:rsid w:val="000E2189"/>
    <w:rsid w:val="000E3364"/>
    <w:rsid w:val="000E3B01"/>
    <w:rsid w:val="000E4F9F"/>
    <w:rsid w:val="000E5D82"/>
    <w:rsid w:val="000F01A2"/>
    <w:rsid w:val="000F1003"/>
    <w:rsid w:val="000F10CA"/>
    <w:rsid w:val="000F1196"/>
    <w:rsid w:val="000F200B"/>
    <w:rsid w:val="000F29A0"/>
    <w:rsid w:val="000F33C0"/>
    <w:rsid w:val="000F4657"/>
    <w:rsid w:val="000F59BA"/>
    <w:rsid w:val="000F788A"/>
    <w:rsid w:val="00100F3D"/>
    <w:rsid w:val="00106B24"/>
    <w:rsid w:val="00107FF7"/>
    <w:rsid w:val="0011094D"/>
    <w:rsid w:val="00111002"/>
    <w:rsid w:val="001117EA"/>
    <w:rsid w:val="00111DD8"/>
    <w:rsid w:val="001122D1"/>
    <w:rsid w:val="00114FF9"/>
    <w:rsid w:val="00127566"/>
    <w:rsid w:val="00127A3C"/>
    <w:rsid w:val="00130F5E"/>
    <w:rsid w:val="00131B9F"/>
    <w:rsid w:val="00131E55"/>
    <w:rsid w:val="00132131"/>
    <w:rsid w:val="00133B65"/>
    <w:rsid w:val="00133C5E"/>
    <w:rsid w:val="0013526D"/>
    <w:rsid w:val="00135C43"/>
    <w:rsid w:val="0013608B"/>
    <w:rsid w:val="001362C8"/>
    <w:rsid w:val="00140330"/>
    <w:rsid w:val="001409BB"/>
    <w:rsid w:val="00140EEE"/>
    <w:rsid w:val="00142042"/>
    <w:rsid w:val="0014317A"/>
    <w:rsid w:val="00144A2A"/>
    <w:rsid w:val="00145141"/>
    <w:rsid w:val="001469EB"/>
    <w:rsid w:val="00147902"/>
    <w:rsid w:val="00150732"/>
    <w:rsid w:val="001525AD"/>
    <w:rsid w:val="00153B27"/>
    <w:rsid w:val="00155679"/>
    <w:rsid w:val="00161142"/>
    <w:rsid w:val="001616AA"/>
    <w:rsid w:val="0016317F"/>
    <w:rsid w:val="00163D11"/>
    <w:rsid w:val="00163E4E"/>
    <w:rsid w:val="00164E6D"/>
    <w:rsid w:val="001653C1"/>
    <w:rsid w:val="00170554"/>
    <w:rsid w:val="001733DE"/>
    <w:rsid w:val="001737C9"/>
    <w:rsid w:val="00174C5E"/>
    <w:rsid w:val="00175B6C"/>
    <w:rsid w:val="00181EEC"/>
    <w:rsid w:val="001821AA"/>
    <w:rsid w:val="00183088"/>
    <w:rsid w:val="00186EDF"/>
    <w:rsid w:val="001916DF"/>
    <w:rsid w:val="001929BD"/>
    <w:rsid w:val="001940C4"/>
    <w:rsid w:val="0019717E"/>
    <w:rsid w:val="00197BDF"/>
    <w:rsid w:val="001A0E47"/>
    <w:rsid w:val="001A533D"/>
    <w:rsid w:val="001B1431"/>
    <w:rsid w:val="001B2175"/>
    <w:rsid w:val="001B2C25"/>
    <w:rsid w:val="001B5529"/>
    <w:rsid w:val="001B5717"/>
    <w:rsid w:val="001C2CE5"/>
    <w:rsid w:val="001C2ED1"/>
    <w:rsid w:val="001C338D"/>
    <w:rsid w:val="001C6D93"/>
    <w:rsid w:val="001C6E3E"/>
    <w:rsid w:val="001D2DEC"/>
    <w:rsid w:val="001D33FD"/>
    <w:rsid w:val="001D428A"/>
    <w:rsid w:val="001D7F44"/>
    <w:rsid w:val="001E2C20"/>
    <w:rsid w:val="001E3035"/>
    <w:rsid w:val="001E49A3"/>
    <w:rsid w:val="001F12C0"/>
    <w:rsid w:val="001F1569"/>
    <w:rsid w:val="001F3FA8"/>
    <w:rsid w:val="001F755F"/>
    <w:rsid w:val="00200560"/>
    <w:rsid w:val="00201C18"/>
    <w:rsid w:val="0020566D"/>
    <w:rsid w:val="002072C9"/>
    <w:rsid w:val="002106ED"/>
    <w:rsid w:val="002125A5"/>
    <w:rsid w:val="00215E60"/>
    <w:rsid w:val="00216858"/>
    <w:rsid w:val="00216A6D"/>
    <w:rsid w:val="00217CDA"/>
    <w:rsid w:val="00221792"/>
    <w:rsid w:val="00221ECE"/>
    <w:rsid w:val="00222D9A"/>
    <w:rsid w:val="00223591"/>
    <w:rsid w:val="00223E28"/>
    <w:rsid w:val="00224584"/>
    <w:rsid w:val="0022658E"/>
    <w:rsid w:val="00227709"/>
    <w:rsid w:val="00227EBF"/>
    <w:rsid w:val="0023045D"/>
    <w:rsid w:val="00230D03"/>
    <w:rsid w:val="002315F2"/>
    <w:rsid w:val="00232FF3"/>
    <w:rsid w:val="002334BD"/>
    <w:rsid w:val="0023499C"/>
    <w:rsid w:val="00235717"/>
    <w:rsid w:val="00236E7C"/>
    <w:rsid w:val="00242C84"/>
    <w:rsid w:val="002459E5"/>
    <w:rsid w:val="00246234"/>
    <w:rsid w:val="00247E8B"/>
    <w:rsid w:val="0025038C"/>
    <w:rsid w:val="0025082C"/>
    <w:rsid w:val="00253B8A"/>
    <w:rsid w:val="0025767A"/>
    <w:rsid w:val="00260716"/>
    <w:rsid w:val="00261856"/>
    <w:rsid w:val="00266ED3"/>
    <w:rsid w:val="0026721E"/>
    <w:rsid w:val="00272519"/>
    <w:rsid w:val="00272AAC"/>
    <w:rsid w:val="00272EB1"/>
    <w:rsid w:val="002733DB"/>
    <w:rsid w:val="00273F08"/>
    <w:rsid w:val="00275143"/>
    <w:rsid w:val="00276033"/>
    <w:rsid w:val="002819A0"/>
    <w:rsid w:val="00282039"/>
    <w:rsid w:val="002826C7"/>
    <w:rsid w:val="0028309F"/>
    <w:rsid w:val="00290A35"/>
    <w:rsid w:val="00290E78"/>
    <w:rsid w:val="00291B03"/>
    <w:rsid w:val="00294B3E"/>
    <w:rsid w:val="0029674A"/>
    <w:rsid w:val="002973C8"/>
    <w:rsid w:val="002A39A2"/>
    <w:rsid w:val="002A71F0"/>
    <w:rsid w:val="002B3EEA"/>
    <w:rsid w:val="002B405A"/>
    <w:rsid w:val="002B431F"/>
    <w:rsid w:val="002B55F6"/>
    <w:rsid w:val="002B5F14"/>
    <w:rsid w:val="002C4DDA"/>
    <w:rsid w:val="002C5576"/>
    <w:rsid w:val="002C633E"/>
    <w:rsid w:val="002C65E1"/>
    <w:rsid w:val="002C714C"/>
    <w:rsid w:val="002C7F3D"/>
    <w:rsid w:val="002D0AEE"/>
    <w:rsid w:val="002D2221"/>
    <w:rsid w:val="002D2A2C"/>
    <w:rsid w:val="002D47A0"/>
    <w:rsid w:val="002E238F"/>
    <w:rsid w:val="002E24B6"/>
    <w:rsid w:val="002E41DF"/>
    <w:rsid w:val="002E497B"/>
    <w:rsid w:val="002E5C97"/>
    <w:rsid w:val="002F2872"/>
    <w:rsid w:val="002F4FA3"/>
    <w:rsid w:val="002F528C"/>
    <w:rsid w:val="002F53BD"/>
    <w:rsid w:val="002F7AC8"/>
    <w:rsid w:val="00300FCE"/>
    <w:rsid w:val="00303EEA"/>
    <w:rsid w:val="00304606"/>
    <w:rsid w:val="003053F1"/>
    <w:rsid w:val="00306BC4"/>
    <w:rsid w:val="00307D29"/>
    <w:rsid w:val="00311444"/>
    <w:rsid w:val="00312BF9"/>
    <w:rsid w:val="00313C6A"/>
    <w:rsid w:val="0031489E"/>
    <w:rsid w:val="0031497A"/>
    <w:rsid w:val="00316D1E"/>
    <w:rsid w:val="0032068E"/>
    <w:rsid w:val="00320790"/>
    <w:rsid w:val="003209FF"/>
    <w:rsid w:val="003212DA"/>
    <w:rsid w:val="00321C4C"/>
    <w:rsid w:val="00322EF8"/>
    <w:rsid w:val="00323616"/>
    <w:rsid w:val="00326B19"/>
    <w:rsid w:val="00327B9D"/>
    <w:rsid w:val="00340B2A"/>
    <w:rsid w:val="003425FA"/>
    <w:rsid w:val="0034445C"/>
    <w:rsid w:val="00345699"/>
    <w:rsid w:val="003477AB"/>
    <w:rsid w:val="00347804"/>
    <w:rsid w:val="00352B18"/>
    <w:rsid w:val="00353CAA"/>
    <w:rsid w:val="003543CC"/>
    <w:rsid w:val="00354A05"/>
    <w:rsid w:val="00354F8F"/>
    <w:rsid w:val="00356D63"/>
    <w:rsid w:val="00362455"/>
    <w:rsid w:val="003631BD"/>
    <w:rsid w:val="003646CF"/>
    <w:rsid w:val="0036520C"/>
    <w:rsid w:val="003654CF"/>
    <w:rsid w:val="00365B7A"/>
    <w:rsid w:val="00370472"/>
    <w:rsid w:val="00372B1C"/>
    <w:rsid w:val="00372CA4"/>
    <w:rsid w:val="00373221"/>
    <w:rsid w:val="00373445"/>
    <w:rsid w:val="00382F30"/>
    <w:rsid w:val="00387D4E"/>
    <w:rsid w:val="00387E3E"/>
    <w:rsid w:val="00391146"/>
    <w:rsid w:val="003918D3"/>
    <w:rsid w:val="003934C0"/>
    <w:rsid w:val="003959C9"/>
    <w:rsid w:val="00396BB5"/>
    <w:rsid w:val="00397EC2"/>
    <w:rsid w:val="003A074F"/>
    <w:rsid w:val="003A0D3F"/>
    <w:rsid w:val="003A114C"/>
    <w:rsid w:val="003A177D"/>
    <w:rsid w:val="003A2C26"/>
    <w:rsid w:val="003A4331"/>
    <w:rsid w:val="003A48C3"/>
    <w:rsid w:val="003A5077"/>
    <w:rsid w:val="003A519E"/>
    <w:rsid w:val="003A75D5"/>
    <w:rsid w:val="003B2514"/>
    <w:rsid w:val="003B509A"/>
    <w:rsid w:val="003B5697"/>
    <w:rsid w:val="003B5821"/>
    <w:rsid w:val="003B58BD"/>
    <w:rsid w:val="003B5BB8"/>
    <w:rsid w:val="003B7CBC"/>
    <w:rsid w:val="003C0D09"/>
    <w:rsid w:val="003C1787"/>
    <w:rsid w:val="003C4384"/>
    <w:rsid w:val="003C7033"/>
    <w:rsid w:val="003C764D"/>
    <w:rsid w:val="003C76FF"/>
    <w:rsid w:val="003D33B4"/>
    <w:rsid w:val="003D3B1A"/>
    <w:rsid w:val="003D3DB5"/>
    <w:rsid w:val="003D6107"/>
    <w:rsid w:val="003D7073"/>
    <w:rsid w:val="003D7746"/>
    <w:rsid w:val="003E05B2"/>
    <w:rsid w:val="003E2E5B"/>
    <w:rsid w:val="003E46BF"/>
    <w:rsid w:val="003F13B0"/>
    <w:rsid w:val="003F1D67"/>
    <w:rsid w:val="003F29A2"/>
    <w:rsid w:val="003F3F87"/>
    <w:rsid w:val="003F471B"/>
    <w:rsid w:val="003F5351"/>
    <w:rsid w:val="003F7B64"/>
    <w:rsid w:val="003F7C87"/>
    <w:rsid w:val="003F7F2C"/>
    <w:rsid w:val="00401319"/>
    <w:rsid w:val="00406E56"/>
    <w:rsid w:val="00410E41"/>
    <w:rsid w:val="00414085"/>
    <w:rsid w:val="00414C49"/>
    <w:rsid w:val="00417E76"/>
    <w:rsid w:val="00421558"/>
    <w:rsid w:val="00422CDB"/>
    <w:rsid w:val="004235F4"/>
    <w:rsid w:val="00423A6B"/>
    <w:rsid w:val="00424B0B"/>
    <w:rsid w:val="0042543F"/>
    <w:rsid w:val="00425990"/>
    <w:rsid w:val="00425D36"/>
    <w:rsid w:val="004263FE"/>
    <w:rsid w:val="00427274"/>
    <w:rsid w:val="00427AAA"/>
    <w:rsid w:val="004302E2"/>
    <w:rsid w:val="004309A0"/>
    <w:rsid w:val="0043169A"/>
    <w:rsid w:val="004317BA"/>
    <w:rsid w:val="00431CE4"/>
    <w:rsid w:val="004341A4"/>
    <w:rsid w:val="00437E6B"/>
    <w:rsid w:val="00440050"/>
    <w:rsid w:val="004412CE"/>
    <w:rsid w:val="00443054"/>
    <w:rsid w:val="00451AF1"/>
    <w:rsid w:val="00451CBD"/>
    <w:rsid w:val="00460119"/>
    <w:rsid w:val="00460F51"/>
    <w:rsid w:val="0046200A"/>
    <w:rsid w:val="00463E5D"/>
    <w:rsid w:val="004648F7"/>
    <w:rsid w:val="00465D3F"/>
    <w:rsid w:val="00466B2C"/>
    <w:rsid w:val="00467D0B"/>
    <w:rsid w:val="004712F3"/>
    <w:rsid w:val="00472004"/>
    <w:rsid w:val="004721C4"/>
    <w:rsid w:val="00472F8B"/>
    <w:rsid w:val="00476698"/>
    <w:rsid w:val="00480C4E"/>
    <w:rsid w:val="0048313B"/>
    <w:rsid w:val="00483E0C"/>
    <w:rsid w:val="0048493F"/>
    <w:rsid w:val="00490655"/>
    <w:rsid w:val="004932C5"/>
    <w:rsid w:val="004941B8"/>
    <w:rsid w:val="00497F48"/>
    <w:rsid w:val="004A3111"/>
    <w:rsid w:val="004A4BA0"/>
    <w:rsid w:val="004A5536"/>
    <w:rsid w:val="004A7C36"/>
    <w:rsid w:val="004B03BB"/>
    <w:rsid w:val="004B3DC4"/>
    <w:rsid w:val="004B604F"/>
    <w:rsid w:val="004B60CC"/>
    <w:rsid w:val="004B6101"/>
    <w:rsid w:val="004B744B"/>
    <w:rsid w:val="004C1164"/>
    <w:rsid w:val="004C2F0A"/>
    <w:rsid w:val="004C338D"/>
    <w:rsid w:val="004C3D54"/>
    <w:rsid w:val="004C4A6D"/>
    <w:rsid w:val="004C790F"/>
    <w:rsid w:val="004D1A38"/>
    <w:rsid w:val="004D421B"/>
    <w:rsid w:val="004D4227"/>
    <w:rsid w:val="004D5A55"/>
    <w:rsid w:val="004D6D82"/>
    <w:rsid w:val="004E2E1C"/>
    <w:rsid w:val="004E3EB5"/>
    <w:rsid w:val="004E4859"/>
    <w:rsid w:val="004F0EA3"/>
    <w:rsid w:val="004F3531"/>
    <w:rsid w:val="004F4E86"/>
    <w:rsid w:val="004F60DD"/>
    <w:rsid w:val="00504FF8"/>
    <w:rsid w:val="005050D8"/>
    <w:rsid w:val="00506D4D"/>
    <w:rsid w:val="00507BA7"/>
    <w:rsid w:val="00510015"/>
    <w:rsid w:val="00511FB1"/>
    <w:rsid w:val="00512654"/>
    <w:rsid w:val="005126D8"/>
    <w:rsid w:val="005132DA"/>
    <w:rsid w:val="0051750F"/>
    <w:rsid w:val="00525972"/>
    <w:rsid w:val="00527B97"/>
    <w:rsid w:val="00530AD8"/>
    <w:rsid w:val="00530FD7"/>
    <w:rsid w:val="0053147D"/>
    <w:rsid w:val="00531E4D"/>
    <w:rsid w:val="00531EE9"/>
    <w:rsid w:val="00532BD2"/>
    <w:rsid w:val="0053347E"/>
    <w:rsid w:val="0053389A"/>
    <w:rsid w:val="00534C63"/>
    <w:rsid w:val="00536BF5"/>
    <w:rsid w:val="00536EBA"/>
    <w:rsid w:val="00537020"/>
    <w:rsid w:val="00540073"/>
    <w:rsid w:val="005415DD"/>
    <w:rsid w:val="00541928"/>
    <w:rsid w:val="005419A3"/>
    <w:rsid w:val="00543BBB"/>
    <w:rsid w:val="0054497A"/>
    <w:rsid w:val="00544C74"/>
    <w:rsid w:val="005463F8"/>
    <w:rsid w:val="00550B81"/>
    <w:rsid w:val="0055195E"/>
    <w:rsid w:val="00554CE4"/>
    <w:rsid w:val="00556256"/>
    <w:rsid w:val="0055747C"/>
    <w:rsid w:val="00557DA5"/>
    <w:rsid w:val="0056021F"/>
    <w:rsid w:val="00561CAD"/>
    <w:rsid w:val="00563296"/>
    <w:rsid w:val="005638C5"/>
    <w:rsid w:val="005655CA"/>
    <w:rsid w:val="0056613A"/>
    <w:rsid w:val="00566A39"/>
    <w:rsid w:val="00567090"/>
    <w:rsid w:val="005701BC"/>
    <w:rsid w:val="00570AC5"/>
    <w:rsid w:val="0057262E"/>
    <w:rsid w:val="0057353E"/>
    <w:rsid w:val="005735BD"/>
    <w:rsid w:val="00576865"/>
    <w:rsid w:val="005775EA"/>
    <w:rsid w:val="005803AE"/>
    <w:rsid w:val="00583368"/>
    <w:rsid w:val="00583A96"/>
    <w:rsid w:val="00583BB8"/>
    <w:rsid w:val="005874D8"/>
    <w:rsid w:val="00587F24"/>
    <w:rsid w:val="00594498"/>
    <w:rsid w:val="005A08C4"/>
    <w:rsid w:val="005A4A9C"/>
    <w:rsid w:val="005A5BB0"/>
    <w:rsid w:val="005A73B9"/>
    <w:rsid w:val="005A79FB"/>
    <w:rsid w:val="005B0FC2"/>
    <w:rsid w:val="005B23E6"/>
    <w:rsid w:val="005B2E4D"/>
    <w:rsid w:val="005B34E3"/>
    <w:rsid w:val="005B6B81"/>
    <w:rsid w:val="005C1077"/>
    <w:rsid w:val="005C18BA"/>
    <w:rsid w:val="005C5B3B"/>
    <w:rsid w:val="005C7A1D"/>
    <w:rsid w:val="005D07EF"/>
    <w:rsid w:val="005D0FE4"/>
    <w:rsid w:val="005D4FFD"/>
    <w:rsid w:val="005E0875"/>
    <w:rsid w:val="005E1BC8"/>
    <w:rsid w:val="005E22CA"/>
    <w:rsid w:val="005E3206"/>
    <w:rsid w:val="005E3E8E"/>
    <w:rsid w:val="005E4E93"/>
    <w:rsid w:val="005F1AA3"/>
    <w:rsid w:val="005F1CF9"/>
    <w:rsid w:val="005F1D6B"/>
    <w:rsid w:val="005F51B5"/>
    <w:rsid w:val="005F5933"/>
    <w:rsid w:val="005F5D5A"/>
    <w:rsid w:val="005F782E"/>
    <w:rsid w:val="00601828"/>
    <w:rsid w:val="00601A20"/>
    <w:rsid w:val="0060343F"/>
    <w:rsid w:val="006050E3"/>
    <w:rsid w:val="00605A51"/>
    <w:rsid w:val="00606255"/>
    <w:rsid w:val="006144B6"/>
    <w:rsid w:val="00614A2C"/>
    <w:rsid w:val="00615246"/>
    <w:rsid w:val="0061551C"/>
    <w:rsid w:val="0061671D"/>
    <w:rsid w:val="00617297"/>
    <w:rsid w:val="0062098C"/>
    <w:rsid w:val="00622F95"/>
    <w:rsid w:val="00625BD5"/>
    <w:rsid w:val="00625BE1"/>
    <w:rsid w:val="00627D44"/>
    <w:rsid w:val="00627ED9"/>
    <w:rsid w:val="00630122"/>
    <w:rsid w:val="0063053D"/>
    <w:rsid w:val="006322C5"/>
    <w:rsid w:val="00637B45"/>
    <w:rsid w:val="006436CA"/>
    <w:rsid w:val="006442AA"/>
    <w:rsid w:val="00646B5A"/>
    <w:rsid w:val="00647F00"/>
    <w:rsid w:val="00651128"/>
    <w:rsid w:val="00651293"/>
    <w:rsid w:val="0065195E"/>
    <w:rsid w:val="00652A0D"/>
    <w:rsid w:val="0065399D"/>
    <w:rsid w:val="00654383"/>
    <w:rsid w:val="00655259"/>
    <w:rsid w:val="00661105"/>
    <w:rsid w:val="0066171B"/>
    <w:rsid w:val="00661B9D"/>
    <w:rsid w:val="00662E47"/>
    <w:rsid w:val="00665892"/>
    <w:rsid w:val="00671CC4"/>
    <w:rsid w:val="006732F5"/>
    <w:rsid w:val="006738DB"/>
    <w:rsid w:val="00673C83"/>
    <w:rsid w:val="00676D35"/>
    <w:rsid w:val="00680CAD"/>
    <w:rsid w:val="00680F17"/>
    <w:rsid w:val="00683B6F"/>
    <w:rsid w:val="00683CB8"/>
    <w:rsid w:val="006845B3"/>
    <w:rsid w:val="006860E1"/>
    <w:rsid w:val="006917C5"/>
    <w:rsid w:val="00693EA3"/>
    <w:rsid w:val="00694D33"/>
    <w:rsid w:val="00696494"/>
    <w:rsid w:val="00696749"/>
    <w:rsid w:val="00697D3E"/>
    <w:rsid w:val="006A013D"/>
    <w:rsid w:val="006A1A13"/>
    <w:rsid w:val="006A284C"/>
    <w:rsid w:val="006A4E28"/>
    <w:rsid w:val="006A58C5"/>
    <w:rsid w:val="006A67AD"/>
    <w:rsid w:val="006A6E64"/>
    <w:rsid w:val="006A7813"/>
    <w:rsid w:val="006B0082"/>
    <w:rsid w:val="006B115E"/>
    <w:rsid w:val="006B1F91"/>
    <w:rsid w:val="006B2881"/>
    <w:rsid w:val="006B46A8"/>
    <w:rsid w:val="006B617B"/>
    <w:rsid w:val="006C2F20"/>
    <w:rsid w:val="006C46FA"/>
    <w:rsid w:val="006C7EB5"/>
    <w:rsid w:val="006D0799"/>
    <w:rsid w:val="006D30E7"/>
    <w:rsid w:val="006D43BC"/>
    <w:rsid w:val="006D60A0"/>
    <w:rsid w:val="006E7708"/>
    <w:rsid w:val="006E7E4A"/>
    <w:rsid w:val="006E7E5E"/>
    <w:rsid w:val="006F1DA6"/>
    <w:rsid w:val="006F3D9B"/>
    <w:rsid w:val="006F42C0"/>
    <w:rsid w:val="006F59CD"/>
    <w:rsid w:val="006F78C3"/>
    <w:rsid w:val="00700D87"/>
    <w:rsid w:val="00701431"/>
    <w:rsid w:val="007060D8"/>
    <w:rsid w:val="00712446"/>
    <w:rsid w:val="00713D29"/>
    <w:rsid w:val="00714307"/>
    <w:rsid w:val="00714387"/>
    <w:rsid w:val="0071556E"/>
    <w:rsid w:val="0071598D"/>
    <w:rsid w:val="00715A8F"/>
    <w:rsid w:val="00716A62"/>
    <w:rsid w:val="00717B7A"/>
    <w:rsid w:val="00720086"/>
    <w:rsid w:val="00722286"/>
    <w:rsid w:val="0072349C"/>
    <w:rsid w:val="007238D7"/>
    <w:rsid w:val="00724693"/>
    <w:rsid w:val="00726AB5"/>
    <w:rsid w:val="00726DCF"/>
    <w:rsid w:val="00727AD1"/>
    <w:rsid w:val="00730BDB"/>
    <w:rsid w:val="00733B3F"/>
    <w:rsid w:val="00734474"/>
    <w:rsid w:val="00735641"/>
    <w:rsid w:val="007362F4"/>
    <w:rsid w:val="007375BA"/>
    <w:rsid w:val="00737E8B"/>
    <w:rsid w:val="00741269"/>
    <w:rsid w:val="00743337"/>
    <w:rsid w:val="00743471"/>
    <w:rsid w:val="007447E5"/>
    <w:rsid w:val="007456C8"/>
    <w:rsid w:val="00747825"/>
    <w:rsid w:val="00750139"/>
    <w:rsid w:val="00752988"/>
    <w:rsid w:val="00756010"/>
    <w:rsid w:val="00756668"/>
    <w:rsid w:val="0075736C"/>
    <w:rsid w:val="007601C5"/>
    <w:rsid w:val="00763629"/>
    <w:rsid w:val="00763D54"/>
    <w:rsid w:val="007647C7"/>
    <w:rsid w:val="00765520"/>
    <w:rsid w:val="007655DE"/>
    <w:rsid w:val="00766120"/>
    <w:rsid w:val="007666B3"/>
    <w:rsid w:val="00767707"/>
    <w:rsid w:val="00774B39"/>
    <w:rsid w:val="00777965"/>
    <w:rsid w:val="00780435"/>
    <w:rsid w:val="00780A8E"/>
    <w:rsid w:val="00781602"/>
    <w:rsid w:val="007816CF"/>
    <w:rsid w:val="00782059"/>
    <w:rsid w:val="00783A52"/>
    <w:rsid w:val="00785C37"/>
    <w:rsid w:val="007877AB"/>
    <w:rsid w:val="00787F3C"/>
    <w:rsid w:val="007918C6"/>
    <w:rsid w:val="00791C52"/>
    <w:rsid w:val="00792014"/>
    <w:rsid w:val="00792988"/>
    <w:rsid w:val="00792EC9"/>
    <w:rsid w:val="00793364"/>
    <w:rsid w:val="00793638"/>
    <w:rsid w:val="0079499A"/>
    <w:rsid w:val="00797BD6"/>
    <w:rsid w:val="007A1D33"/>
    <w:rsid w:val="007A5C8B"/>
    <w:rsid w:val="007A5CD5"/>
    <w:rsid w:val="007A67A7"/>
    <w:rsid w:val="007A6A4D"/>
    <w:rsid w:val="007B1E52"/>
    <w:rsid w:val="007B2586"/>
    <w:rsid w:val="007B4319"/>
    <w:rsid w:val="007B5AFB"/>
    <w:rsid w:val="007B5C3C"/>
    <w:rsid w:val="007B5C68"/>
    <w:rsid w:val="007B7665"/>
    <w:rsid w:val="007C1058"/>
    <w:rsid w:val="007C319A"/>
    <w:rsid w:val="007C3307"/>
    <w:rsid w:val="007C370C"/>
    <w:rsid w:val="007C4518"/>
    <w:rsid w:val="007C60AF"/>
    <w:rsid w:val="007D2419"/>
    <w:rsid w:val="007D2523"/>
    <w:rsid w:val="007D4CEB"/>
    <w:rsid w:val="007D50A0"/>
    <w:rsid w:val="007D643A"/>
    <w:rsid w:val="007D7A54"/>
    <w:rsid w:val="007E04A7"/>
    <w:rsid w:val="007E0D87"/>
    <w:rsid w:val="007E205C"/>
    <w:rsid w:val="007E2630"/>
    <w:rsid w:val="007E2BA6"/>
    <w:rsid w:val="007E2ECA"/>
    <w:rsid w:val="007E43C4"/>
    <w:rsid w:val="007E4922"/>
    <w:rsid w:val="007E6D14"/>
    <w:rsid w:val="007E7A9B"/>
    <w:rsid w:val="007E7C3D"/>
    <w:rsid w:val="007F0C26"/>
    <w:rsid w:val="007F24CE"/>
    <w:rsid w:val="007F49C9"/>
    <w:rsid w:val="007F56D4"/>
    <w:rsid w:val="007F5718"/>
    <w:rsid w:val="00800D5D"/>
    <w:rsid w:val="00801D5B"/>
    <w:rsid w:val="00803268"/>
    <w:rsid w:val="008045AC"/>
    <w:rsid w:val="00804666"/>
    <w:rsid w:val="00805EF5"/>
    <w:rsid w:val="00806284"/>
    <w:rsid w:val="00806DB8"/>
    <w:rsid w:val="00810189"/>
    <w:rsid w:val="00810C2C"/>
    <w:rsid w:val="00811AF1"/>
    <w:rsid w:val="008151B0"/>
    <w:rsid w:val="00816849"/>
    <w:rsid w:val="00816B62"/>
    <w:rsid w:val="00816E80"/>
    <w:rsid w:val="00817DF1"/>
    <w:rsid w:val="0083010A"/>
    <w:rsid w:val="0083412D"/>
    <w:rsid w:val="00834A7E"/>
    <w:rsid w:val="00835F42"/>
    <w:rsid w:val="0083644B"/>
    <w:rsid w:val="00840867"/>
    <w:rsid w:val="00840A27"/>
    <w:rsid w:val="008428BE"/>
    <w:rsid w:val="008433A9"/>
    <w:rsid w:val="00844332"/>
    <w:rsid w:val="008477C5"/>
    <w:rsid w:val="00854229"/>
    <w:rsid w:val="0085670E"/>
    <w:rsid w:val="00856950"/>
    <w:rsid w:val="00856C58"/>
    <w:rsid w:val="00856D60"/>
    <w:rsid w:val="00856D9D"/>
    <w:rsid w:val="00857CBA"/>
    <w:rsid w:val="00860009"/>
    <w:rsid w:val="00860C3E"/>
    <w:rsid w:val="008614AF"/>
    <w:rsid w:val="00862457"/>
    <w:rsid w:val="00864ACF"/>
    <w:rsid w:val="00866D01"/>
    <w:rsid w:val="00870391"/>
    <w:rsid w:val="00871405"/>
    <w:rsid w:val="00871BF2"/>
    <w:rsid w:val="00873090"/>
    <w:rsid w:val="00873D46"/>
    <w:rsid w:val="0087586F"/>
    <w:rsid w:val="00876DD6"/>
    <w:rsid w:val="008774E7"/>
    <w:rsid w:val="00880D14"/>
    <w:rsid w:val="00881386"/>
    <w:rsid w:val="00882FD2"/>
    <w:rsid w:val="0088558A"/>
    <w:rsid w:val="00890032"/>
    <w:rsid w:val="00891D4F"/>
    <w:rsid w:val="00893799"/>
    <w:rsid w:val="008946C3"/>
    <w:rsid w:val="008A0A0A"/>
    <w:rsid w:val="008A0BE8"/>
    <w:rsid w:val="008A6253"/>
    <w:rsid w:val="008A7892"/>
    <w:rsid w:val="008B375E"/>
    <w:rsid w:val="008B3EEC"/>
    <w:rsid w:val="008B616F"/>
    <w:rsid w:val="008C05B6"/>
    <w:rsid w:val="008C1DC5"/>
    <w:rsid w:val="008C2BB6"/>
    <w:rsid w:val="008C4072"/>
    <w:rsid w:val="008C513C"/>
    <w:rsid w:val="008C5F44"/>
    <w:rsid w:val="008D144C"/>
    <w:rsid w:val="008D3E7B"/>
    <w:rsid w:val="008D5540"/>
    <w:rsid w:val="008E23C4"/>
    <w:rsid w:val="008E2CAF"/>
    <w:rsid w:val="008E30F8"/>
    <w:rsid w:val="008E50CF"/>
    <w:rsid w:val="008E5463"/>
    <w:rsid w:val="008F00FD"/>
    <w:rsid w:val="008F37F8"/>
    <w:rsid w:val="008F4886"/>
    <w:rsid w:val="008F585B"/>
    <w:rsid w:val="00901451"/>
    <w:rsid w:val="00902FDD"/>
    <w:rsid w:val="00906C18"/>
    <w:rsid w:val="0091195D"/>
    <w:rsid w:val="00913A14"/>
    <w:rsid w:val="00913A49"/>
    <w:rsid w:val="00913BBF"/>
    <w:rsid w:val="009146A8"/>
    <w:rsid w:val="00914B98"/>
    <w:rsid w:val="009154A4"/>
    <w:rsid w:val="009160A2"/>
    <w:rsid w:val="00916BF4"/>
    <w:rsid w:val="00920249"/>
    <w:rsid w:val="00925636"/>
    <w:rsid w:val="00926434"/>
    <w:rsid w:val="009265AE"/>
    <w:rsid w:val="0092703D"/>
    <w:rsid w:val="00927957"/>
    <w:rsid w:val="00930BAC"/>
    <w:rsid w:val="00932502"/>
    <w:rsid w:val="009331C3"/>
    <w:rsid w:val="00934E68"/>
    <w:rsid w:val="00934F05"/>
    <w:rsid w:val="00935928"/>
    <w:rsid w:val="00937B58"/>
    <w:rsid w:val="00937FDF"/>
    <w:rsid w:val="009400AF"/>
    <w:rsid w:val="00940E16"/>
    <w:rsid w:val="009413E5"/>
    <w:rsid w:val="009416DA"/>
    <w:rsid w:val="00941733"/>
    <w:rsid w:val="00942A53"/>
    <w:rsid w:val="00943805"/>
    <w:rsid w:val="00943CB7"/>
    <w:rsid w:val="00945DA0"/>
    <w:rsid w:val="00947BAF"/>
    <w:rsid w:val="00951F69"/>
    <w:rsid w:val="00952160"/>
    <w:rsid w:val="00952ABE"/>
    <w:rsid w:val="0095329C"/>
    <w:rsid w:val="009534FF"/>
    <w:rsid w:val="0095350D"/>
    <w:rsid w:val="00954EC1"/>
    <w:rsid w:val="00957035"/>
    <w:rsid w:val="00957D21"/>
    <w:rsid w:val="00960612"/>
    <w:rsid w:val="00960BE0"/>
    <w:rsid w:val="0096141C"/>
    <w:rsid w:val="00965A21"/>
    <w:rsid w:val="0096794A"/>
    <w:rsid w:val="00972D6F"/>
    <w:rsid w:val="00973BC0"/>
    <w:rsid w:val="00977193"/>
    <w:rsid w:val="0097763B"/>
    <w:rsid w:val="00983024"/>
    <w:rsid w:val="0098450D"/>
    <w:rsid w:val="009852AE"/>
    <w:rsid w:val="00987397"/>
    <w:rsid w:val="0099093D"/>
    <w:rsid w:val="00990E74"/>
    <w:rsid w:val="00992207"/>
    <w:rsid w:val="00992A21"/>
    <w:rsid w:val="00992D5C"/>
    <w:rsid w:val="00992E59"/>
    <w:rsid w:val="00994817"/>
    <w:rsid w:val="0099655A"/>
    <w:rsid w:val="00997DF6"/>
    <w:rsid w:val="009A26F4"/>
    <w:rsid w:val="009A54E5"/>
    <w:rsid w:val="009A5D5F"/>
    <w:rsid w:val="009A604A"/>
    <w:rsid w:val="009A6463"/>
    <w:rsid w:val="009A71C5"/>
    <w:rsid w:val="009A7922"/>
    <w:rsid w:val="009B123C"/>
    <w:rsid w:val="009B315F"/>
    <w:rsid w:val="009B3D8B"/>
    <w:rsid w:val="009C159B"/>
    <w:rsid w:val="009C46C0"/>
    <w:rsid w:val="009C54B4"/>
    <w:rsid w:val="009D0B7A"/>
    <w:rsid w:val="009D29DF"/>
    <w:rsid w:val="009D6002"/>
    <w:rsid w:val="009D65B8"/>
    <w:rsid w:val="009D6E71"/>
    <w:rsid w:val="009D73D1"/>
    <w:rsid w:val="009E263A"/>
    <w:rsid w:val="009E5138"/>
    <w:rsid w:val="009E608B"/>
    <w:rsid w:val="009E6430"/>
    <w:rsid w:val="009E6E84"/>
    <w:rsid w:val="009F05B4"/>
    <w:rsid w:val="009F1AA9"/>
    <w:rsid w:val="009F28D8"/>
    <w:rsid w:val="009F2F0B"/>
    <w:rsid w:val="009F3306"/>
    <w:rsid w:val="009F35BC"/>
    <w:rsid w:val="009F49E7"/>
    <w:rsid w:val="009F59F0"/>
    <w:rsid w:val="009F694F"/>
    <w:rsid w:val="009F7287"/>
    <w:rsid w:val="00A07608"/>
    <w:rsid w:val="00A0763C"/>
    <w:rsid w:val="00A10E5A"/>
    <w:rsid w:val="00A1146B"/>
    <w:rsid w:val="00A12AE2"/>
    <w:rsid w:val="00A12AE8"/>
    <w:rsid w:val="00A139EC"/>
    <w:rsid w:val="00A14DFC"/>
    <w:rsid w:val="00A14EC5"/>
    <w:rsid w:val="00A16B31"/>
    <w:rsid w:val="00A20DE7"/>
    <w:rsid w:val="00A21DB3"/>
    <w:rsid w:val="00A2283B"/>
    <w:rsid w:val="00A229E6"/>
    <w:rsid w:val="00A259A3"/>
    <w:rsid w:val="00A26E00"/>
    <w:rsid w:val="00A30C13"/>
    <w:rsid w:val="00A30F8A"/>
    <w:rsid w:val="00A332D2"/>
    <w:rsid w:val="00A42853"/>
    <w:rsid w:val="00A42C34"/>
    <w:rsid w:val="00A45677"/>
    <w:rsid w:val="00A4666F"/>
    <w:rsid w:val="00A47B11"/>
    <w:rsid w:val="00A52CC1"/>
    <w:rsid w:val="00A5398E"/>
    <w:rsid w:val="00A53CD8"/>
    <w:rsid w:val="00A5427C"/>
    <w:rsid w:val="00A60AFE"/>
    <w:rsid w:val="00A61BDE"/>
    <w:rsid w:val="00A63434"/>
    <w:rsid w:val="00A63917"/>
    <w:rsid w:val="00A66DB6"/>
    <w:rsid w:val="00A67104"/>
    <w:rsid w:val="00A710BA"/>
    <w:rsid w:val="00A7612A"/>
    <w:rsid w:val="00A764C2"/>
    <w:rsid w:val="00A8009C"/>
    <w:rsid w:val="00A80879"/>
    <w:rsid w:val="00A837D7"/>
    <w:rsid w:val="00A837DF"/>
    <w:rsid w:val="00A8600C"/>
    <w:rsid w:val="00A902DB"/>
    <w:rsid w:val="00A951EC"/>
    <w:rsid w:val="00A9624B"/>
    <w:rsid w:val="00A969CB"/>
    <w:rsid w:val="00A96A36"/>
    <w:rsid w:val="00A97F4F"/>
    <w:rsid w:val="00AA0CE7"/>
    <w:rsid w:val="00AA26F6"/>
    <w:rsid w:val="00AA5FF3"/>
    <w:rsid w:val="00AA7407"/>
    <w:rsid w:val="00AB0E7A"/>
    <w:rsid w:val="00AB222F"/>
    <w:rsid w:val="00AB498F"/>
    <w:rsid w:val="00AB4B48"/>
    <w:rsid w:val="00AB6AC4"/>
    <w:rsid w:val="00AC20AD"/>
    <w:rsid w:val="00AC3588"/>
    <w:rsid w:val="00AC43DE"/>
    <w:rsid w:val="00AC47B4"/>
    <w:rsid w:val="00AC5298"/>
    <w:rsid w:val="00AC762E"/>
    <w:rsid w:val="00AD02CC"/>
    <w:rsid w:val="00AD3134"/>
    <w:rsid w:val="00AD3E6A"/>
    <w:rsid w:val="00AD607E"/>
    <w:rsid w:val="00AD7816"/>
    <w:rsid w:val="00AE3EA0"/>
    <w:rsid w:val="00AE442C"/>
    <w:rsid w:val="00AE5023"/>
    <w:rsid w:val="00AF03A3"/>
    <w:rsid w:val="00AF0557"/>
    <w:rsid w:val="00AF2CD1"/>
    <w:rsid w:val="00AF41EB"/>
    <w:rsid w:val="00AF4CDC"/>
    <w:rsid w:val="00AF5BCA"/>
    <w:rsid w:val="00B00A96"/>
    <w:rsid w:val="00B026A3"/>
    <w:rsid w:val="00B028E4"/>
    <w:rsid w:val="00B0496F"/>
    <w:rsid w:val="00B062EC"/>
    <w:rsid w:val="00B077C6"/>
    <w:rsid w:val="00B105EF"/>
    <w:rsid w:val="00B10B8C"/>
    <w:rsid w:val="00B114E2"/>
    <w:rsid w:val="00B14861"/>
    <w:rsid w:val="00B15CC1"/>
    <w:rsid w:val="00B15DFF"/>
    <w:rsid w:val="00B166C8"/>
    <w:rsid w:val="00B23F6D"/>
    <w:rsid w:val="00B24CF0"/>
    <w:rsid w:val="00B25273"/>
    <w:rsid w:val="00B2552D"/>
    <w:rsid w:val="00B262E2"/>
    <w:rsid w:val="00B36600"/>
    <w:rsid w:val="00B367CB"/>
    <w:rsid w:val="00B40D62"/>
    <w:rsid w:val="00B417A7"/>
    <w:rsid w:val="00B41B28"/>
    <w:rsid w:val="00B42814"/>
    <w:rsid w:val="00B42FF2"/>
    <w:rsid w:val="00B4330C"/>
    <w:rsid w:val="00B43AF7"/>
    <w:rsid w:val="00B43FC6"/>
    <w:rsid w:val="00B453DC"/>
    <w:rsid w:val="00B47108"/>
    <w:rsid w:val="00B53973"/>
    <w:rsid w:val="00B55606"/>
    <w:rsid w:val="00B62010"/>
    <w:rsid w:val="00B66D52"/>
    <w:rsid w:val="00B67AC0"/>
    <w:rsid w:val="00B739FE"/>
    <w:rsid w:val="00B773CF"/>
    <w:rsid w:val="00B8032F"/>
    <w:rsid w:val="00B8266C"/>
    <w:rsid w:val="00B839AB"/>
    <w:rsid w:val="00B84869"/>
    <w:rsid w:val="00B8493D"/>
    <w:rsid w:val="00B87D58"/>
    <w:rsid w:val="00B90F16"/>
    <w:rsid w:val="00B92DD9"/>
    <w:rsid w:val="00B952AF"/>
    <w:rsid w:val="00B95B44"/>
    <w:rsid w:val="00B97F5F"/>
    <w:rsid w:val="00BA7134"/>
    <w:rsid w:val="00BA71A5"/>
    <w:rsid w:val="00BA7DF0"/>
    <w:rsid w:val="00BB066A"/>
    <w:rsid w:val="00BB2D70"/>
    <w:rsid w:val="00BB461E"/>
    <w:rsid w:val="00BB5232"/>
    <w:rsid w:val="00BC04C8"/>
    <w:rsid w:val="00BC04D7"/>
    <w:rsid w:val="00BC0AA6"/>
    <w:rsid w:val="00BC4017"/>
    <w:rsid w:val="00BC454B"/>
    <w:rsid w:val="00BC5AEE"/>
    <w:rsid w:val="00BD3B6C"/>
    <w:rsid w:val="00BD6B98"/>
    <w:rsid w:val="00BD7894"/>
    <w:rsid w:val="00BE0E97"/>
    <w:rsid w:val="00BE15F7"/>
    <w:rsid w:val="00BE6755"/>
    <w:rsid w:val="00BE72AF"/>
    <w:rsid w:val="00BF02B5"/>
    <w:rsid w:val="00BF146E"/>
    <w:rsid w:val="00BF1567"/>
    <w:rsid w:val="00BF5D0C"/>
    <w:rsid w:val="00BF6432"/>
    <w:rsid w:val="00BF6519"/>
    <w:rsid w:val="00BF7FE8"/>
    <w:rsid w:val="00C00029"/>
    <w:rsid w:val="00C02BEB"/>
    <w:rsid w:val="00C02F99"/>
    <w:rsid w:val="00C06151"/>
    <w:rsid w:val="00C063D6"/>
    <w:rsid w:val="00C0788F"/>
    <w:rsid w:val="00C07C87"/>
    <w:rsid w:val="00C10EE4"/>
    <w:rsid w:val="00C11B29"/>
    <w:rsid w:val="00C12C93"/>
    <w:rsid w:val="00C14439"/>
    <w:rsid w:val="00C16364"/>
    <w:rsid w:val="00C20115"/>
    <w:rsid w:val="00C2127A"/>
    <w:rsid w:val="00C23412"/>
    <w:rsid w:val="00C240FF"/>
    <w:rsid w:val="00C26FF7"/>
    <w:rsid w:val="00C30D05"/>
    <w:rsid w:val="00C30FA3"/>
    <w:rsid w:val="00C356AB"/>
    <w:rsid w:val="00C37214"/>
    <w:rsid w:val="00C40738"/>
    <w:rsid w:val="00C416EF"/>
    <w:rsid w:val="00C429F1"/>
    <w:rsid w:val="00C42A58"/>
    <w:rsid w:val="00C42CE0"/>
    <w:rsid w:val="00C446EB"/>
    <w:rsid w:val="00C475A9"/>
    <w:rsid w:val="00C47E0B"/>
    <w:rsid w:val="00C5083A"/>
    <w:rsid w:val="00C565DB"/>
    <w:rsid w:val="00C56B51"/>
    <w:rsid w:val="00C61D22"/>
    <w:rsid w:val="00C674D3"/>
    <w:rsid w:val="00C71EDA"/>
    <w:rsid w:val="00C72382"/>
    <w:rsid w:val="00C72AFE"/>
    <w:rsid w:val="00C75AB7"/>
    <w:rsid w:val="00C7629B"/>
    <w:rsid w:val="00C769EF"/>
    <w:rsid w:val="00C806FF"/>
    <w:rsid w:val="00C830BE"/>
    <w:rsid w:val="00C8700D"/>
    <w:rsid w:val="00C90649"/>
    <w:rsid w:val="00C90CD6"/>
    <w:rsid w:val="00C9110E"/>
    <w:rsid w:val="00C92378"/>
    <w:rsid w:val="00C94536"/>
    <w:rsid w:val="00C95245"/>
    <w:rsid w:val="00C964A0"/>
    <w:rsid w:val="00CA080A"/>
    <w:rsid w:val="00CA20B5"/>
    <w:rsid w:val="00CA4A93"/>
    <w:rsid w:val="00CA4F84"/>
    <w:rsid w:val="00CA56D9"/>
    <w:rsid w:val="00CB1002"/>
    <w:rsid w:val="00CB13EC"/>
    <w:rsid w:val="00CB25FB"/>
    <w:rsid w:val="00CB386C"/>
    <w:rsid w:val="00CB4003"/>
    <w:rsid w:val="00CB4C51"/>
    <w:rsid w:val="00CB76C0"/>
    <w:rsid w:val="00CC0B57"/>
    <w:rsid w:val="00CC0EDC"/>
    <w:rsid w:val="00CC132F"/>
    <w:rsid w:val="00CC5507"/>
    <w:rsid w:val="00CC6D00"/>
    <w:rsid w:val="00CC6EC8"/>
    <w:rsid w:val="00CC7461"/>
    <w:rsid w:val="00CD2414"/>
    <w:rsid w:val="00CD30DE"/>
    <w:rsid w:val="00CD3182"/>
    <w:rsid w:val="00CD34F1"/>
    <w:rsid w:val="00CD5E75"/>
    <w:rsid w:val="00CD6BA2"/>
    <w:rsid w:val="00CE1689"/>
    <w:rsid w:val="00CE225E"/>
    <w:rsid w:val="00CE2FE5"/>
    <w:rsid w:val="00CE3EAA"/>
    <w:rsid w:val="00CE5690"/>
    <w:rsid w:val="00CE5F29"/>
    <w:rsid w:val="00CF1591"/>
    <w:rsid w:val="00CF266F"/>
    <w:rsid w:val="00CF47CB"/>
    <w:rsid w:val="00CF5385"/>
    <w:rsid w:val="00CF5775"/>
    <w:rsid w:val="00CF5FA8"/>
    <w:rsid w:val="00CF7524"/>
    <w:rsid w:val="00D02A8C"/>
    <w:rsid w:val="00D02D92"/>
    <w:rsid w:val="00D05F1F"/>
    <w:rsid w:val="00D10438"/>
    <w:rsid w:val="00D12A6B"/>
    <w:rsid w:val="00D12B88"/>
    <w:rsid w:val="00D13705"/>
    <w:rsid w:val="00D142C2"/>
    <w:rsid w:val="00D15ADF"/>
    <w:rsid w:val="00D2065F"/>
    <w:rsid w:val="00D22B24"/>
    <w:rsid w:val="00D27FBA"/>
    <w:rsid w:val="00D30165"/>
    <w:rsid w:val="00D31A2C"/>
    <w:rsid w:val="00D31C9C"/>
    <w:rsid w:val="00D345B2"/>
    <w:rsid w:val="00D35998"/>
    <w:rsid w:val="00D427E0"/>
    <w:rsid w:val="00D46364"/>
    <w:rsid w:val="00D468A3"/>
    <w:rsid w:val="00D4768C"/>
    <w:rsid w:val="00D5049A"/>
    <w:rsid w:val="00D51577"/>
    <w:rsid w:val="00D522F0"/>
    <w:rsid w:val="00D534FE"/>
    <w:rsid w:val="00D54716"/>
    <w:rsid w:val="00D54BEA"/>
    <w:rsid w:val="00D55104"/>
    <w:rsid w:val="00D55D36"/>
    <w:rsid w:val="00D609CA"/>
    <w:rsid w:val="00D61CD3"/>
    <w:rsid w:val="00D61E56"/>
    <w:rsid w:val="00D61F96"/>
    <w:rsid w:val="00D640AB"/>
    <w:rsid w:val="00D659C4"/>
    <w:rsid w:val="00D728D1"/>
    <w:rsid w:val="00D72A90"/>
    <w:rsid w:val="00D72F14"/>
    <w:rsid w:val="00D731F4"/>
    <w:rsid w:val="00D7337F"/>
    <w:rsid w:val="00D735BE"/>
    <w:rsid w:val="00D73F0F"/>
    <w:rsid w:val="00D761DB"/>
    <w:rsid w:val="00D762D2"/>
    <w:rsid w:val="00D825CF"/>
    <w:rsid w:val="00D8455C"/>
    <w:rsid w:val="00D858CE"/>
    <w:rsid w:val="00D91D97"/>
    <w:rsid w:val="00D9296C"/>
    <w:rsid w:val="00D92BD0"/>
    <w:rsid w:val="00D939F9"/>
    <w:rsid w:val="00D9787F"/>
    <w:rsid w:val="00DA034C"/>
    <w:rsid w:val="00DA1532"/>
    <w:rsid w:val="00DA1ABE"/>
    <w:rsid w:val="00DA3008"/>
    <w:rsid w:val="00DA57BD"/>
    <w:rsid w:val="00DA67E1"/>
    <w:rsid w:val="00DB047F"/>
    <w:rsid w:val="00DB2D6C"/>
    <w:rsid w:val="00DB403A"/>
    <w:rsid w:val="00DC0CDE"/>
    <w:rsid w:val="00DC2BF2"/>
    <w:rsid w:val="00DC3D9E"/>
    <w:rsid w:val="00DC47C6"/>
    <w:rsid w:val="00DC4879"/>
    <w:rsid w:val="00DC5660"/>
    <w:rsid w:val="00DC57EE"/>
    <w:rsid w:val="00DC6C84"/>
    <w:rsid w:val="00DD1073"/>
    <w:rsid w:val="00DD4297"/>
    <w:rsid w:val="00DD497D"/>
    <w:rsid w:val="00DD57F8"/>
    <w:rsid w:val="00DE2479"/>
    <w:rsid w:val="00DE2EDA"/>
    <w:rsid w:val="00DE5F78"/>
    <w:rsid w:val="00DE625E"/>
    <w:rsid w:val="00DE737B"/>
    <w:rsid w:val="00DF65C7"/>
    <w:rsid w:val="00DF6885"/>
    <w:rsid w:val="00DF6CFA"/>
    <w:rsid w:val="00DF7825"/>
    <w:rsid w:val="00DF7A22"/>
    <w:rsid w:val="00DF7EB1"/>
    <w:rsid w:val="00E00309"/>
    <w:rsid w:val="00E03431"/>
    <w:rsid w:val="00E05865"/>
    <w:rsid w:val="00E0784A"/>
    <w:rsid w:val="00E113F2"/>
    <w:rsid w:val="00E11482"/>
    <w:rsid w:val="00E13756"/>
    <w:rsid w:val="00E142C9"/>
    <w:rsid w:val="00E14C4E"/>
    <w:rsid w:val="00E14F29"/>
    <w:rsid w:val="00E1521D"/>
    <w:rsid w:val="00E1624C"/>
    <w:rsid w:val="00E21591"/>
    <w:rsid w:val="00E2625D"/>
    <w:rsid w:val="00E263A0"/>
    <w:rsid w:val="00E301A5"/>
    <w:rsid w:val="00E30244"/>
    <w:rsid w:val="00E34F27"/>
    <w:rsid w:val="00E34FBE"/>
    <w:rsid w:val="00E36A8C"/>
    <w:rsid w:val="00E44BFA"/>
    <w:rsid w:val="00E500F8"/>
    <w:rsid w:val="00E511DB"/>
    <w:rsid w:val="00E51861"/>
    <w:rsid w:val="00E51A78"/>
    <w:rsid w:val="00E52C02"/>
    <w:rsid w:val="00E55F7C"/>
    <w:rsid w:val="00E57B0D"/>
    <w:rsid w:val="00E6115A"/>
    <w:rsid w:val="00E61E63"/>
    <w:rsid w:val="00E6217C"/>
    <w:rsid w:val="00E62785"/>
    <w:rsid w:val="00E63BAD"/>
    <w:rsid w:val="00E63E7B"/>
    <w:rsid w:val="00E6462D"/>
    <w:rsid w:val="00E64A3A"/>
    <w:rsid w:val="00E65402"/>
    <w:rsid w:val="00E65C46"/>
    <w:rsid w:val="00E66503"/>
    <w:rsid w:val="00E6652F"/>
    <w:rsid w:val="00E70BBD"/>
    <w:rsid w:val="00E721C7"/>
    <w:rsid w:val="00E72E66"/>
    <w:rsid w:val="00E73314"/>
    <w:rsid w:val="00E73354"/>
    <w:rsid w:val="00E754FE"/>
    <w:rsid w:val="00E801DC"/>
    <w:rsid w:val="00E83BCE"/>
    <w:rsid w:val="00E83C58"/>
    <w:rsid w:val="00E83F79"/>
    <w:rsid w:val="00E84011"/>
    <w:rsid w:val="00E854EE"/>
    <w:rsid w:val="00E865D6"/>
    <w:rsid w:val="00E91BEF"/>
    <w:rsid w:val="00E927E7"/>
    <w:rsid w:val="00E943D1"/>
    <w:rsid w:val="00E9446E"/>
    <w:rsid w:val="00E95A00"/>
    <w:rsid w:val="00E97649"/>
    <w:rsid w:val="00EA061B"/>
    <w:rsid w:val="00EA1BBA"/>
    <w:rsid w:val="00EA3E7B"/>
    <w:rsid w:val="00EA68DA"/>
    <w:rsid w:val="00EA70C2"/>
    <w:rsid w:val="00EA76EC"/>
    <w:rsid w:val="00EA7A25"/>
    <w:rsid w:val="00EA7DBE"/>
    <w:rsid w:val="00EB3ECB"/>
    <w:rsid w:val="00EB4AA3"/>
    <w:rsid w:val="00EB5070"/>
    <w:rsid w:val="00EC2539"/>
    <w:rsid w:val="00EC3263"/>
    <w:rsid w:val="00EC75D8"/>
    <w:rsid w:val="00ED2065"/>
    <w:rsid w:val="00ED3425"/>
    <w:rsid w:val="00ED54E8"/>
    <w:rsid w:val="00EE30CD"/>
    <w:rsid w:val="00EE351B"/>
    <w:rsid w:val="00EE4413"/>
    <w:rsid w:val="00EE5605"/>
    <w:rsid w:val="00EE5CA9"/>
    <w:rsid w:val="00EE6D87"/>
    <w:rsid w:val="00EF0F20"/>
    <w:rsid w:val="00EF118C"/>
    <w:rsid w:val="00EF1714"/>
    <w:rsid w:val="00EF18DE"/>
    <w:rsid w:val="00EF474B"/>
    <w:rsid w:val="00EF606A"/>
    <w:rsid w:val="00F045D8"/>
    <w:rsid w:val="00F05F3E"/>
    <w:rsid w:val="00F060C2"/>
    <w:rsid w:val="00F11202"/>
    <w:rsid w:val="00F12F60"/>
    <w:rsid w:val="00F13268"/>
    <w:rsid w:val="00F13647"/>
    <w:rsid w:val="00F15170"/>
    <w:rsid w:val="00F21214"/>
    <w:rsid w:val="00F22E5F"/>
    <w:rsid w:val="00F26375"/>
    <w:rsid w:val="00F27048"/>
    <w:rsid w:val="00F27619"/>
    <w:rsid w:val="00F3164E"/>
    <w:rsid w:val="00F31D7D"/>
    <w:rsid w:val="00F33000"/>
    <w:rsid w:val="00F3484E"/>
    <w:rsid w:val="00F34D47"/>
    <w:rsid w:val="00F354D6"/>
    <w:rsid w:val="00F37895"/>
    <w:rsid w:val="00F40977"/>
    <w:rsid w:val="00F40DE7"/>
    <w:rsid w:val="00F41940"/>
    <w:rsid w:val="00F44D1F"/>
    <w:rsid w:val="00F45FA8"/>
    <w:rsid w:val="00F5081E"/>
    <w:rsid w:val="00F50BD8"/>
    <w:rsid w:val="00F50EF4"/>
    <w:rsid w:val="00F51465"/>
    <w:rsid w:val="00F529CC"/>
    <w:rsid w:val="00F546E5"/>
    <w:rsid w:val="00F5768E"/>
    <w:rsid w:val="00F6107C"/>
    <w:rsid w:val="00F644DB"/>
    <w:rsid w:val="00F650C5"/>
    <w:rsid w:val="00F66D6F"/>
    <w:rsid w:val="00F71072"/>
    <w:rsid w:val="00F71531"/>
    <w:rsid w:val="00F719EC"/>
    <w:rsid w:val="00F72557"/>
    <w:rsid w:val="00F7320B"/>
    <w:rsid w:val="00F73DE7"/>
    <w:rsid w:val="00F86DF3"/>
    <w:rsid w:val="00F870FC"/>
    <w:rsid w:val="00F87AD0"/>
    <w:rsid w:val="00F907FD"/>
    <w:rsid w:val="00F93E38"/>
    <w:rsid w:val="00F94B0A"/>
    <w:rsid w:val="00F97A23"/>
    <w:rsid w:val="00FA22EE"/>
    <w:rsid w:val="00FA3923"/>
    <w:rsid w:val="00FA4953"/>
    <w:rsid w:val="00FA65AE"/>
    <w:rsid w:val="00FA6E9F"/>
    <w:rsid w:val="00FA74F4"/>
    <w:rsid w:val="00FB02B6"/>
    <w:rsid w:val="00FB2377"/>
    <w:rsid w:val="00FB3073"/>
    <w:rsid w:val="00FB33C9"/>
    <w:rsid w:val="00FB7A7E"/>
    <w:rsid w:val="00FC0E68"/>
    <w:rsid w:val="00FC2032"/>
    <w:rsid w:val="00FC2B5D"/>
    <w:rsid w:val="00FC32C4"/>
    <w:rsid w:val="00FC34D9"/>
    <w:rsid w:val="00FC389E"/>
    <w:rsid w:val="00FC5533"/>
    <w:rsid w:val="00FC62D7"/>
    <w:rsid w:val="00FC64EA"/>
    <w:rsid w:val="00FD00A7"/>
    <w:rsid w:val="00FD22DB"/>
    <w:rsid w:val="00FD27A8"/>
    <w:rsid w:val="00FD4F34"/>
    <w:rsid w:val="00FD6FE5"/>
    <w:rsid w:val="00FE1191"/>
    <w:rsid w:val="00FE4E8E"/>
    <w:rsid w:val="00FE624C"/>
    <w:rsid w:val="00FE6A96"/>
    <w:rsid w:val="00FE6BAC"/>
    <w:rsid w:val="00FE6E5D"/>
    <w:rsid w:val="00FE70B3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06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F70C8-4C6B-4DBA-8880-7F906958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5</cp:revision>
  <dcterms:created xsi:type="dcterms:W3CDTF">2014-03-26T08:58:00Z</dcterms:created>
  <dcterms:modified xsi:type="dcterms:W3CDTF">2014-03-27T05:43:00Z</dcterms:modified>
</cp:coreProperties>
</file>