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3" w:rsidRDefault="00671B73" w:rsidP="00671B73">
      <w:pPr>
        <w:pStyle w:val="a5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2472690</wp:posOffset>
            </wp:positionH>
            <wp:positionV relativeFrom="paragraph">
              <wp:posOffset>-160655</wp:posOffset>
            </wp:positionV>
            <wp:extent cx="685800" cy="67818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"/>
        </w:rPr>
        <w:t>ФЕДЕРАЛЬНОЕ государственное бюджетное образоВательное учреждение высшего образоВания</w:t>
      </w:r>
    </w:p>
    <w:p w:rsidR="00671B73" w:rsidRDefault="00671B73" w:rsidP="00671B73">
      <w:pPr>
        <w:pStyle w:val="a5"/>
      </w:pPr>
      <w:r>
        <w:t>Ижевская государственная медицинская академия</w:t>
      </w:r>
    </w:p>
    <w:p w:rsidR="00671B73" w:rsidRPr="00923E81" w:rsidRDefault="00671B73" w:rsidP="00671B73">
      <w:pPr>
        <w:pStyle w:val="a5"/>
      </w:pPr>
      <w:r>
        <w:rPr>
          <w:sz w:val="14"/>
        </w:rPr>
        <w:t>министерства здравоохранения российской федерации</w:t>
      </w:r>
    </w:p>
    <w:p w:rsidR="00671B73" w:rsidRDefault="00A13E93" w:rsidP="00671B73">
      <w:pPr>
        <w:pStyle w:val="a3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A13E93">
        <w:rPr>
          <w:noProof/>
          <w:sz w:val="32"/>
        </w:rPr>
        <w:pict>
          <v:line id="_x0000_s1026" style="position:absolute;left:0;text-align:left;z-index:251660288" from="-6.75pt,2.9pt" to="468.45pt,2.9pt" o:allowincell="f" strokeweight="4.5pt">
            <v:stroke linestyle="thickThin"/>
          </v:line>
        </w:pict>
      </w:r>
    </w:p>
    <w:p w:rsidR="00671B73" w:rsidRDefault="00671B73" w:rsidP="00671B73">
      <w:pPr>
        <w:pStyle w:val="a3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6F4A38">
        <w:rPr>
          <w:rFonts w:ascii="Times New Roman" w:hAnsi="Times New Roman"/>
          <w:b/>
          <w:sz w:val="16"/>
          <w:szCs w:val="16"/>
        </w:rPr>
        <w:t xml:space="preserve">КАФЕДРА ПЕДАГОГИКИ, ПСИХОЛОГИИ И </w:t>
      </w:r>
      <w:r>
        <w:rPr>
          <w:rFonts w:ascii="Times New Roman" w:hAnsi="Times New Roman"/>
          <w:b/>
          <w:sz w:val="16"/>
          <w:szCs w:val="16"/>
        </w:rPr>
        <w:t>ПСИХОСОМАТИЧЕСКОЙ МЕДИЦИНЫ</w:t>
      </w:r>
    </w:p>
    <w:p w:rsidR="00671B73" w:rsidRDefault="00671B73" w:rsidP="00671B7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0FA0" w:rsidRDefault="00671B73" w:rsidP="004A0FA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5CE">
        <w:rPr>
          <w:rFonts w:ascii="Times New Roman" w:eastAsia="Calibri" w:hAnsi="Times New Roman" w:cs="Times New Roman"/>
          <w:b/>
          <w:sz w:val="32"/>
          <w:szCs w:val="32"/>
        </w:rPr>
        <w:t>ПЛАН ЛЕКЦИЙ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ПО ПЕДАГОГИКЕ И</w:t>
      </w:r>
      <w:r w:rsidRPr="004C75CE">
        <w:rPr>
          <w:rFonts w:ascii="Times New Roman" w:eastAsia="Calibri" w:hAnsi="Times New Roman" w:cs="Times New Roman"/>
          <w:b/>
          <w:sz w:val="32"/>
          <w:szCs w:val="32"/>
        </w:rPr>
        <w:t xml:space="preserve"> ПСИХОЛОГИИ ДЛЯ </w:t>
      </w:r>
      <w:r w:rsidR="00261A91">
        <w:rPr>
          <w:rFonts w:ascii="Times New Roman" w:eastAsia="Calibri" w:hAnsi="Times New Roman" w:cs="Times New Roman"/>
          <w:b/>
          <w:sz w:val="32"/>
          <w:szCs w:val="32"/>
        </w:rPr>
        <w:t>ПЕДИАТРИЧЕСК</w:t>
      </w:r>
      <w:r>
        <w:rPr>
          <w:rFonts w:ascii="Times New Roman" w:eastAsia="Calibri" w:hAnsi="Times New Roman" w:cs="Times New Roman"/>
          <w:b/>
          <w:sz w:val="32"/>
          <w:szCs w:val="32"/>
        </w:rPr>
        <w:t>ОГО</w:t>
      </w:r>
      <w:r w:rsidRPr="004C75CE">
        <w:rPr>
          <w:rFonts w:ascii="Times New Roman" w:eastAsia="Calibri" w:hAnsi="Times New Roman" w:cs="Times New Roman"/>
          <w:b/>
          <w:sz w:val="32"/>
          <w:szCs w:val="32"/>
        </w:rPr>
        <w:t xml:space="preserve"> ФАКУЛЬТЕТА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671B73" w:rsidRDefault="00671B73" w:rsidP="004A0FA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4A0FA0">
        <w:rPr>
          <w:rFonts w:ascii="Times New Roman" w:eastAsia="Calibri" w:hAnsi="Times New Roman" w:cs="Times New Roman"/>
          <w:b/>
          <w:sz w:val="32"/>
          <w:szCs w:val="32"/>
        </w:rPr>
        <w:t xml:space="preserve">ВЕСЕННИЙ СЕМЕСТР </w:t>
      </w:r>
      <w:r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261A91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>/1</w:t>
      </w:r>
      <w:r w:rsidR="00261A91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4C75CE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689"/>
        <w:gridCol w:w="825"/>
      </w:tblGrid>
      <w:tr w:rsidR="004A0FA0" w:rsidRPr="00F66111" w:rsidTr="004A0FA0">
        <w:trPr>
          <w:jc w:val="center"/>
        </w:trPr>
        <w:tc>
          <w:tcPr>
            <w:tcW w:w="674" w:type="dxa"/>
          </w:tcPr>
          <w:p w:rsidR="004A0FA0" w:rsidRPr="00F66111" w:rsidRDefault="004A0FA0" w:rsidP="004A0FA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4A0FA0" w:rsidRPr="004A0FA0" w:rsidRDefault="004A0FA0" w:rsidP="004A0FA0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32"/>
              </w:rPr>
            </w:pPr>
            <w:r w:rsidRPr="004A0FA0">
              <w:rPr>
                <w:rFonts w:ascii="Times New Roman" w:hAnsi="Times New Roman" w:cs="Times New Roman"/>
                <w:bCs/>
                <w:sz w:val="32"/>
              </w:rPr>
              <w:t>Психические состояния личности</w:t>
            </w:r>
          </w:p>
        </w:tc>
        <w:tc>
          <w:tcPr>
            <w:tcW w:w="825" w:type="dxa"/>
            <w:vAlign w:val="center"/>
          </w:tcPr>
          <w:p w:rsidR="004A0FA0" w:rsidRPr="00F66111" w:rsidRDefault="004A0FA0" w:rsidP="004A0FA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61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A0FA0" w:rsidRPr="00F66111" w:rsidTr="004A0FA0">
        <w:trPr>
          <w:jc w:val="center"/>
        </w:trPr>
        <w:tc>
          <w:tcPr>
            <w:tcW w:w="674" w:type="dxa"/>
          </w:tcPr>
          <w:p w:rsidR="004A0FA0" w:rsidRPr="00F66111" w:rsidRDefault="004A0FA0" w:rsidP="004A0FA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4A0FA0" w:rsidRPr="004A0FA0" w:rsidRDefault="004A0FA0" w:rsidP="004A0FA0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32"/>
              </w:rPr>
            </w:pPr>
            <w:r w:rsidRPr="004A0FA0">
              <w:rPr>
                <w:rFonts w:ascii="Times New Roman" w:hAnsi="Times New Roman" w:cs="Times New Roman"/>
                <w:bCs/>
                <w:sz w:val="32"/>
              </w:rPr>
              <w:t>Психические свойства личности</w:t>
            </w:r>
          </w:p>
        </w:tc>
        <w:tc>
          <w:tcPr>
            <w:tcW w:w="825" w:type="dxa"/>
            <w:vAlign w:val="center"/>
          </w:tcPr>
          <w:p w:rsidR="004A0FA0" w:rsidRPr="00F66111" w:rsidRDefault="004A0FA0" w:rsidP="004A0FA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A0FA0" w:rsidRPr="00F66111" w:rsidTr="004A0FA0">
        <w:trPr>
          <w:jc w:val="center"/>
        </w:trPr>
        <w:tc>
          <w:tcPr>
            <w:tcW w:w="674" w:type="dxa"/>
          </w:tcPr>
          <w:p w:rsidR="004A0FA0" w:rsidRPr="00F66111" w:rsidRDefault="004A0FA0" w:rsidP="004A0FA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4A0FA0" w:rsidRPr="004A0FA0" w:rsidRDefault="004A0FA0" w:rsidP="004A0FA0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32"/>
              </w:rPr>
            </w:pPr>
            <w:r w:rsidRPr="004A0FA0">
              <w:rPr>
                <w:rFonts w:ascii="Times New Roman" w:hAnsi="Times New Roman" w:cs="Times New Roman"/>
                <w:bCs/>
                <w:sz w:val="32"/>
              </w:rPr>
              <w:t>Психические свойства личности</w:t>
            </w:r>
          </w:p>
        </w:tc>
        <w:tc>
          <w:tcPr>
            <w:tcW w:w="825" w:type="dxa"/>
            <w:vAlign w:val="center"/>
          </w:tcPr>
          <w:p w:rsidR="004A0FA0" w:rsidRDefault="004A0FA0" w:rsidP="004A0FA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A0FA0" w:rsidRPr="00F66111" w:rsidTr="004A0FA0">
        <w:trPr>
          <w:jc w:val="center"/>
        </w:trPr>
        <w:tc>
          <w:tcPr>
            <w:tcW w:w="674" w:type="dxa"/>
          </w:tcPr>
          <w:p w:rsidR="004A0FA0" w:rsidRPr="00F66111" w:rsidRDefault="004A0FA0" w:rsidP="004A0FA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4A0FA0" w:rsidRPr="004A0FA0" w:rsidRDefault="004A0FA0" w:rsidP="004A0FA0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32"/>
              </w:rPr>
            </w:pPr>
            <w:r w:rsidRPr="004A0FA0">
              <w:rPr>
                <w:rFonts w:ascii="Times New Roman" w:hAnsi="Times New Roman" w:cs="Times New Roman"/>
                <w:bCs/>
                <w:sz w:val="32"/>
              </w:rPr>
              <w:t>Психология развития</w:t>
            </w:r>
          </w:p>
        </w:tc>
        <w:tc>
          <w:tcPr>
            <w:tcW w:w="825" w:type="dxa"/>
            <w:vAlign w:val="center"/>
          </w:tcPr>
          <w:p w:rsidR="004A0FA0" w:rsidRPr="00F66111" w:rsidRDefault="004A0FA0" w:rsidP="004A0FA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A0FA0" w:rsidRPr="00F66111" w:rsidTr="004A0FA0">
        <w:trPr>
          <w:jc w:val="center"/>
        </w:trPr>
        <w:tc>
          <w:tcPr>
            <w:tcW w:w="674" w:type="dxa"/>
          </w:tcPr>
          <w:p w:rsidR="004A0FA0" w:rsidRPr="00F66111" w:rsidRDefault="004A0FA0" w:rsidP="004A0FA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4A0FA0" w:rsidRPr="004A0FA0" w:rsidRDefault="004A0FA0" w:rsidP="004A0FA0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32"/>
              </w:rPr>
            </w:pPr>
            <w:r w:rsidRPr="004A0FA0">
              <w:rPr>
                <w:rFonts w:ascii="Times New Roman" w:hAnsi="Times New Roman" w:cs="Times New Roman"/>
                <w:bCs/>
                <w:sz w:val="32"/>
              </w:rPr>
              <w:t>Психология развития</w:t>
            </w:r>
          </w:p>
        </w:tc>
        <w:tc>
          <w:tcPr>
            <w:tcW w:w="825" w:type="dxa"/>
            <w:vAlign w:val="center"/>
          </w:tcPr>
          <w:p w:rsidR="004A0FA0" w:rsidRDefault="004A0FA0" w:rsidP="004A0FA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A0FA0" w:rsidRPr="00F66111" w:rsidTr="004A0FA0">
        <w:trPr>
          <w:jc w:val="center"/>
        </w:trPr>
        <w:tc>
          <w:tcPr>
            <w:tcW w:w="674" w:type="dxa"/>
          </w:tcPr>
          <w:p w:rsidR="004A0FA0" w:rsidRPr="00F66111" w:rsidRDefault="004A0FA0" w:rsidP="004A0FA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4A0FA0" w:rsidRPr="004A0FA0" w:rsidRDefault="004A0FA0" w:rsidP="004A0FA0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32"/>
              </w:rPr>
            </w:pPr>
            <w:r w:rsidRPr="004A0FA0">
              <w:rPr>
                <w:rFonts w:ascii="Times New Roman" w:hAnsi="Times New Roman" w:cs="Times New Roman"/>
                <w:bCs/>
                <w:sz w:val="32"/>
              </w:rPr>
              <w:t xml:space="preserve">Социальная психология </w:t>
            </w:r>
          </w:p>
        </w:tc>
        <w:tc>
          <w:tcPr>
            <w:tcW w:w="825" w:type="dxa"/>
            <w:vAlign w:val="center"/>
          </w:tcPr>
          <w:p w:rsidR="004A0FA0" w:rsidRDefault="004A0FA0" w:rsidP="004A0FA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A0FA0" w:rsidRPr="00F66111" w:rsidTr="004A0FA0">
        <w:trPr>
          <w:jc w:val="center"/>
        </w:trPr>
        <w:tc>
          <w:tcPr>
            <w:tcW w:w="674" w:type="dxa"/>
          </w:tcPr>
          <w:p w:rsidR="004A0FA0" w:rsidRPr="00F66111" w:rsidRDefault="004A0FA0" w:rsidP="004A0FA0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  <w:vAlign w:val="center"/>
          </w:tcPr>
          <w:p w:rsidR="004A0FA0" w:rsidRPr="004A0FA0" w:rsidRDefault="004A0FA0" w:rsidP="004A0FA0">
            <w:pPr>
              <w:tabs>
                <w:tab w:val="right" w:leader="underscore" w:pos="9639"/>
              </w:tabs>
              <w:spacing w:after="0"/>
              <w:rPr>
                <w:rFonts w:ascii="Times New Roman" w:hAnsi="Times New Roman" w:cs="Times New Roman"/>
                <w:bCs/>
                <w:sz w:val="32"/>
              </w:rPr>
            </w:pPr>
            <w:r w:rsidRPr="004A0FA0">
              <w:rPr>
                <w:rFonts w:ascii="Times New Roman" w:hAnsi="Times New Roman" w:cs="Times New Roman"/>
                <w:sz w:val="32"/>
              </w:rPr>
              <w:t>Основы педагогической деятельности врача</w:t>
            </w:r>
          </w:p>
        </w:tc>
        <w:tc>
          <w:tcPr>
            <w:tcW w:w="825" w:type="dxa"/>
            <w:vAlign w:val="center"/>
          </w:tcPr>
          <w:p w:rsidR="004A0FA0" w:rsidRDefault="004A0FA0" w:rsidP="004A0FA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66111" w:rsidRPr="00F66111" w:rsidTr="00671B73">
        <w:trPr>
          <w:jc w:val="center"/>
        </w:trPr>
        <w:tc>
          <w:tcPr>
            <w:tcW w:w="674" w:type="dxa"/>
          </w:tcPr>
          <w:p w:rsidR="00F66111" w:rsidRPr="00F66111" w:rsidRDefault="00F66111" w:rsidP="004A0FA0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9" w:type="dxa"/>
          </w:tcPr>
          <w:p w:rsidR="00F66111" w:rsidRPr="00F66111" w:rsidRDefault="00F66111" w:rsidP="00F25536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Итого</w:t>
            </w:r>
          </w:p>
        </w:tc>
        <w:tc>
          <w:tcPr>
            <w:tcW w:w="825" w:type="dxa"/>
            <w:vAlign w:val="center"/>
          </w:tcPr>
          <w:p w:rsidR="00F66111" w:rsidRPr="00F66111" w:rsidRDefault="004A0FA0" w:rsidP="00F25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F66111" w:rsidRPr="00F66111" w:rsidRDefault="00F66111">
      <w:pPr>
        <w:rPr>
          <w:rFonts w:ascii="Times New Roman" w:hAnsi="Times New Roman" w:cs="Times New Roman"/>
          <w:b/>
          <w:sz w:val="28"/>
          <w:szCs w:val="28"/>
        </w:rPr>
      </w:pPr>
    </w:p>
    <w:p w:rsidR="00F66111" w:rsidRDefault="00F66111"/>
    <w:sectPr w:rsidR="00F66111" w:rsidSect="0094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1A23"/>
    <w:multiLevelType w:val="multilevel"/>
    <w:tmpl w:val="5524A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11"/>
    <w:rsid w:val="001839EC"/>
    <w:rsid w:val="00261A91"/>
    <w:rsid w:val="004A0FA0"/>
    <w:rsid w:val="00671B73"/>
    <w:rsid w:val="008F336A"/>
    <w:rsid w:val="00945EB9"/>
    <w:rsid w:val="009E2487"/>
    <w:rsid w:val="00A13E93"/>
    <w:rsid w:val="00C00765"/>
    <w:rsid w:val="00CC7633"/>
    <w:rsid w:val="00F66111"/>
    <w:rsid w:val="00FD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1B73"/>
  </w:style>
  <w:style w:type="paragraph" w:styleId="a5">
    <w:name w:val="Title"/>
    <w:basedOn w:val="a"/>
    <w:link w:val="a6"/>
    <w:qFormat/>
    <w:rsid w:val="00671B73"/>
    <w:pPr>
      <w:spacing w:after="0" w:line="240" w:lineRule="auto"/>
      <w:jc w:val="center"/>
    </w:pPr>
    <w:rPr>
      <w:rFonts w:ascii="Garamond" w:eastAsia="Times New Roman" w:hAnsi="Garamond" w:cs="Times New Roman"/>
      <w:b/>
      <w:cap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71B73"/>
    <w:rPr>
      <w:rFonts w:ascii="Garamond" w:eastAsia="Times New Roman" w:hAnsi="Garamond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pedagogiki</dc:creator>
  <cp:lastModifiedBy>pedagogiki</cp:lastModifiedBy>
  <cp:revision>4</cp:revision>
  <dcterms:created xsi:type="dcterms:W3CDTF">2017-02-13T13:07:00Z</dcterms:created>
  <dcterms:modified xsi:type="dcterms:W3CDTF">2018-01-29T06:38:00Z</dcterms:modified>
</cp:coreProperties>
</file>