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54" w:rsidRPr="00E55FBD" w:rsidRDefault="004D5EFE" w:rsidP="009D3A39">
      <w:pPr>
        <w:pStyle w:val="1"/>
        <w:jc w:val="center"/>
        <w:rPr>
          <w:sz w:val="22"/>
          <w:szCs w:val="22"/>
        </w:rPr>
      </w:pPr>
      <w:bookmarkStart w:id="0" w:name="_Toc67068532"/>
      <w:bookmarkStart w:id="1" w:name="_Toc58118018"/>
      <w:bookmarkStart w:id="2" w:name="_Toc58372833"/>
      <w:bookmarkStart w:id="3" w:name="_Toc59041200"/>
      <w:bookmarkStart w:id="4" w:name="_Toc59043067"/>
      <w:bookmarkStart w:id="5" w:name="_Toc66154119"/>
      <w:bookmarkStart w:id="6" w:name="_Toc66154367"/>
      <w:r w:rsidRPr="00E55FBD">
        <w:rPr>
          <w:sz w:val="22"/>
          <w:szCs w:val="22"/>
        </w:rPr>
        <w:t>ЗАНЯТИ</w:t>
      </w:r>
      <w:bookmarkEnd w:id="0"/>
      <w:r w:rsidRPr="00E55FBD">
        <w:rPr>
          <w:sz w:val="22"/>
          <w:szCs w:val="22"/>
        </w:rPr>
        <w:t>Е №</w:t>
      </w:r>
      <w:bookmarkStart w:id="7" w:name="_Toc59041201"/>
      <w:bookmarkStart w:id="8" w:name="_Toc67068533"/>
      <w:bookmarkEnd w:id="1"/>
      <w:bookmarkEnd w:id="2"/>
      <w:bookmarkEnd w:id="3"/>
      <w:bookmarkEnd w:id="4"/>
      <w:bookmarkEnd w:id="5"/>
      <w:bookmarkEnd w:id="6"/>
      <w:r w:rsidR="009D278B">
        <w:rPr>
          <w:sz w:val="22"/>
          <w:szCs w:val="22"/>
        </w:rPr>
        <w:t>6</w:t>
      </w:r>
      <w:r w:rsidRPr="00E55FBD">
        <w:rPr>
          <w:sz w:val="22"/>
          <w:szCs w:val="22"/>
        </w:rPr>
        <w:t xml:space="preserve">.  </w:t>
      </w:r>
      <w:bookmarkEnd w:id="7"/>
      <w:bookmarkEnd w:id="8"/>
      <w:r w:rsidR="00834450" w:rsidRPr="00E55FBD">
        <w:rPr>
          <w:sz w:val="22"/>
          <w:szCs w:val="22"/>
        </w:rPr>
        <w:t>ГЕТЕРОГЕННЫЕ РАВНОВЕСИ</w:t>
      </w:r>
      <w:r w:rsidR="003508A4" w:rsidRPr="00E55FBD">
        <w:rPr>
          <w:sz w:val="22"/>
          <w:szCs w:val="22"/>
        </w:rPr>
        <w:t>Я</w:t>
      </w:r>
      <w:r w:rsidR="00834450" w:rsidRPr="00E55FBD">
        <w:rPr>
          <w:sz w:val="22"/>
          <w:szCs w:val="22"/>
        </w:rPr>
        <w:t xml:space="preserve"> И ПРОЦЕССЫ.</w:t>
      </w:r>
    </w:p>
    <w:p w:rsidR="00834450" w:rsidRPr="00E55FBD" w:rsidRDefault="00834450" w:rsidP="00834450">
      <w:pPr>
        <w:jc w:val="center"/>
        <w:rPr>
          <w:b/>
          <w:sz w:val="22"/>
          <w:szCs w:val="22"/>
        </w:rPr>
      </w:pPr>
      <w:r w:rsidRPr="00E55FBD">
        <w:rPr>
          <w:b/>
          <w:sz w:val="22"/>
          <w:szCs w:val="22"/>
        </w:rPr>
        <w:t>КОМПЛЕКСНЫЕ СОЕДИНЕНИЯ.</w:t>
      </w:r>
    </w:p>
    <w:p w:rsidR="009D3A39" w:rsidRPr="00E55FBD" w:rsidRDefault="00387BF1" w:rsidP="00A84754">
      <w:pPr>
        <w:ind w:firstLine="284"/>
        <w:jc w:val="both"/>
        <w:rPr>
          <w:b/>
          <w:sz w:val="22"/>
          <w:szCs w:val="22"/>
        </w:rPr>
      </w:pPr>
      <w:r w:rsidRPr="00E55FBD">
        <w:rPr>
          <w:b/>
          <w:sz w:val="22"/>
          <w:szCs w:val="22"/>
        </w:rPr>
        <w:t xml:space="preserve">Необходимый базовый </w:t>
      </w:r>
      <w:r w:rsidR="00C26AB3" w:rsidRPr="00E55FBD">
        <w:rPr>
          <w:b/>
          <w:sz w:val="22"/>
          <w:szCs w:val="22"/>
        </w:rPr>
        <w:t xml:space="preserve">уровень: </w:t>
      </w:r>
    </w:p>
    <w:p w:rsidR="009D3A39" w:rsidRPr="00E55FBD" w:rsidRDefault="009D3A39" w:rsidP="009D3A39">
      <w:pPr>
        <w:ind w:left="284"/>
        <w:jc w:val="both"/>
        <w:rPr>
          <w:sz w:val="22"/>
          <w:szCs w:val="22"/>
        </w:rPr>
      </w:pPr>
      <w:r w:rsidRPr="00E55FBD">
        <w:rPr>
          <w:sz w:val="22"/>
          <w:szCs w:val="22"/>
        </w:rPr>
        <w:t xml:space="preserve">1) </w:t>
      </w:r>
      <w:r w:rsidR="00834450" w:rsidRPr="00E55FBD">
        <w:rPr>
          <w:sz w:val="22"/>
          <w:szCs w:val="22"/>
        </w:rPr>
        <w:t>вещества растворимые и нерастворимые, растворимость.</w:t>
      </w:r>
    </w:p>
    <w:p w:rsidR="009D3A39" w:rsidRPr="00E55FBD" w:rsidRDefault="00834450" w:rsidP="009D3A39">
      <w:pPr>
        <w:ind w:left="284"/>
        <w:jc w:val="both"/>
        <w:rPr>
          <w:sz w:val="22"/>
          <w:szCs w:val="22"/>
        </w:rPr>
      </w:pPr>
      <w:r w:rsidRPr="00E55FBD">
        <w:rPr>
          <w:sz w:val="22"/>
          <w:szCs w:val="22"/>
        </w:rPr>
        <w:t>2) образование осадков в химических реакциях.</w:t>
      </w:r>
    </w:p>
    <w:p w:rsidR="00F42B7F" w:rsidRPr="00E55FBD" w:rsidRDefault="00F42B7F" w:rsidP="00CF01ED">
      <w:pPr>
        <w:ind w:firstLine="284"/>
        <w:jc w:val="both"/>
        <w:rPr>
          <w:b/>
          <w:sz w:val="22"/>
          <w:szCs w:val="22"/>
        </w:rPr>
      </w:pPr>
    </w:p>
    <w:p w:rsidR="009D3A39" w:rsidRPr="00E55FBD" w:rsidRDefault="00A84754" w:rsidP="00CF01ED">
      <w:pPr>
        <w:ind w:firstLine="284"/>
        <w:jc w:val="both"/>
        <w:rPr>
          <w:sz w:val="22"/>
          <w:szCs w:val="22"/>
        </w:rPr>
      </w:pPr>
      <w:r w:rsidRPr="00E55FBD">
        <w:rPr>
          <w:b/>
          <w:sz w:val="22"/>
          <w:szCs w:val="22"/>
        </w:rPr>
        <w:t>Вопросы</w:t>
      </w:r>
      <w:r w:rsidR="001E2E08" w:rsidRPr="00E55FBD">
        <w:rPr>
          <w:b/>
          <w:sz w:val="22"/>
          <w:szCs w:val="22"/>
        </w:rPr>
        <w:t xml:space="preserve"> </w:t>
      </w:r>
      <w:r w:rsidR="00C26AB3" w:rsidRPr="00E55FBD">
        <w:rPr>
          <w:b/>
          <w:sz w:val="22"/>
          <w:szCs w:val="22"/>
        </w:rPr>
        <w:t xml:space="preserve">для </w:t>
      </w:r>
      <w:r w:rsidR="00387BF1" w:rsidRPr="00E55FBD">
        <w:rPr>
          <w:b/>
          <w:sz w:val="22"/>
          <w:szCs w:val="22"/>
        </w:rPr>
        <w:t>подготовки к занятию</w:t>
      </w:r>
      <w:r w:rsidR="00C26AB3" w:rsidRPr="00E55FBD">
        <w:rPr>
          <w:sz w:val="22"/>
          <w:szCs w:val="22"/>
        </w:rPr>
        <w:t xml:space="preserve">: </w:t>
      </w:r>
    </w:p>
    <w:p w:rsidR="00834450" w:rsidRPr="00E55FBD" w:rsidRDefault="00834450" w:rsidP="00834450">
      <w:pPr>
        <w:shd w:val="clear" w:color="auto" w:fill="FFFFFF"/>
        <w:tabs>
          <w:tab w:val="left" w:pos="957"/>
          <w:tab w:val="left" w:pos="1762"/>
        </w:tabs>
        <w:jc w:val="both"/>
        <w:rPr>
          <w:color w:val="000000"/>
          <w:sz w:val="22"/>
          <w:szCs w:val="22"/>
        </w:rPr>
      </w:pPr>
      <w:r w:rsidRPr="00E55FBD">
        <w:rPr>
          <w:color w:val="000000"/>
          <w:sz w:val="22"/>
          <w:szCs w:val="22"/>
        </w:rPr>
        <w:t>1) Гетерогенные реакции в растворах электролитов. Константа растворимости.</w:t>
      </w:r>
      <w:r w:rsidR="00E55FBD" w:rsidRPr="00E55FBD">
        <w:rPr>
          <w:color w:val="000000"/>
          <w:sz w:val="22"/>
          <w:szCs w:val="22"/>
        </w:rPr>
        <w:t xml:space="preserve"> Условия образования и растворения осадков.</w:t>
      </w:r>
    </w:p>
    <w:p w:rsidR="003D7AA2" w:rsidRDefault="00E55FBD" w:rsidP="003D7AA2">
      <w:pPr>
        <w:shd w:val="clear" w:color="auto" w:fill="FFFFFF"/>
        <w:tabs>
          <w:tab w:val="left" w:pos="957"/>
          <w:tab w:val="left" w:pos="176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834450" w:rsidRPr="00E55FBD">
        <w:rPr>
          <w:color w:val="000000"/>
          <w:sz w:val="22"/>
          <w:szCs w:val="22"/>
        </w:rPr>
        <w:t xml:space="preserve">) Реакции, лежащие в основе образования неорганического вещества костной ткани </w:t>
      </w:r>
      <w:proofErr w:type="spellStart"/>
      <w:r w:rsidR="00834450" w:rsidRPr="00E55FBD">
        <w:rPr>
          <w:color w:val="000000"/>
          <w:sz w:val="22"/>
          <w:szCs w:val="22"/>
        </w:rPr>
        <w:t>гидроксидфосфата</w:t>
      </w:r>
      <w:proofErr w:type="spellEnd"/>
      <w:r w:rsidR="00834450" w:rsidRPr="00E55FBD">
        <w:rPr>
          <w:color w:val="000000"/>
          <w:sz w:val="22"/>
          <w:szCs w:val="22"/>
        </w:rPr>
        <w:t xml:space="preserve"> кальция. </w:t>
      </w:r>
    </w:p>
    <w:p w:rsidR="00834450" w:rsidRPr="00E55FBD" w:rsidRDefault="00497EE8" w:rsidP="00834450">
      <w:pPr>
        <w:shd w:val="clear" w:color="auto" w:fill="FFFFFF"/>
        <w:tabs>
          <w:tab w:val="left" w:pos="957"/>
          <w:tab w:val="left" w:pos="176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834450" w:rsidRPr="00E55FBD">
        <w:rPr>
          <w:color w:val="000000"/>
          <w:sz w:val="22"/>
          <w:szCs w:val="22"/>
        </w:rPr>
        <w:t xml:space="preserve">) Механизм функционирования </w:t>
      </w:r>
      <w:proofErr w:type="spellStart"/>
      <w:r w:rsidR="00834450" w:rsidRPr="00E55FBD">
        <w:rPr>
          <w:color w:val="000000"/>
          <w:sz w:val="22"/>
          <w:szCs w:val="22"/>
        </w:rPr>
        <w:t>кальций-фосфатного</w:t>
      </w:r>
      <w:proofErr w:type="spellEnd"/>
      <w:r w:rsidR="00834450" w:rsidRPr="00E55FBD">
        <w:rPr>
          <w:color w:val="000000"/>
          <w:sz w:val="22"/>
          <w:szCs w:val="22"/>
        </w:rPr>
        <w:t xml:space="preserve"> буфера</w:t>
      </w:r>
      <w:r>
        <w:rPr>
          <w:color w:val="000000"/>
          <w:sz w:val="22"/>
          <w:szCs w:val="22"/>
        </w:rPr>
        <w:t xml:space="preserve"> эмали зубов</w:t>
      </w:r>
      <w:r w:rsidR="00834450" w:rsidRPr="00E55FBD">
        <w:rPr>
          <w:color w:val="000000"/>
          <w:sz w:val="22"/>
          <w:szCs w:val="22"/>
        </w:rPr>
        <w:t xml:space="preserve">. </w:t>
      </w:r>
    </w:p>
    <w:p w:rsidR="00834450" w:rsidRPr="00E55FBD" w:rsidRDefault="00497EE8" w:rsidP="00834450">
      <w:pPr>
        <w:shd w:val="clear" w:color="auto" w:fill="FFFFFF"/>
        <w:tabs>
          <w:tab w:val="left" w:pos="957"/>
          <w:tab w:val="left" w:pos="176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834450" w:rsidRPr="00E55FBD">
        <w:rPr>
          <w:color w:val="000000"/>
          <w:sz w:val="22"/>
          <w:szCs w:val="22"/>
        </w:rPr>
        <w:t xml:space="preserve">) Явление изоморфизма: замещение в </w:t>
      </w:r>
      <w:proofErr w:type="spellStart"/>
      <w:r w:rsidR="00834450" w:rsidRPr="00E55FBD">
        <w:rPr>
          <w:color w:val="000000"/>
          <w:sz w:val="22"/>
          <w:szCs w:val="22"/>
        </w:rPr>
        <w:t>гидроксидфосфате</w:t>
      </w:r>
      <w:proofErr w:type="spellEnd"/>
      <w:r w:rsidR="00834450" w:rsidRPr="00E55FBD">
        <w:rPr>
          <w:color w:val="000000"/>
          <w:sz w:val="22"/>
          <w:szCs w:val="22"/>
        </w:rPr>
        <w:t xml:space="preserve"> кальция </w:t>
      </w:r>
      <w:proofErr w:type="spellStart"/>
      <w:r w:rsidR="00834450" w:rsidRPr="00E55FBD">
        <w:rPr>
          <w:color w:val="000000"/>
          <w:sz w:val="22"/>
          <w:szCs w:val="22"/>
        </w:rPr>
        <w:t>гидроксид-ионов</w:t>
      </w:r>
      <w:proofErr w:type="spellEnd"/>
      <w:r w:rsidR="00834450" w:rsidRPr="00E55FBD">
        <w:rPr>
          <w:color w:val="000000"/>
          <w:sz w:val="22"/>
          <w:szCs w:val="22"/>
        </w:rPr>
        <w:t xml:space="preserve"> на ионы фтора, </w:t>
      </w:r>
      <w:r w:rsidR="003508A4" w:rsidRPr="00E55FBD">
        <w:rPr>
          <w:color w:val="000000"/>
          <w:sz w:val="22"/>
          <w:szCs w:val="22"/>
        </w:rPr>
        <w:t>ионов кальция на ионы стронция.</w:t>
      </w:r>
      <w:r w:rsidR="00834450" w:rsidRPr="00E55FBD">
        <w:rPr>
          <w:color w:val="000000"/>
          <w:sz w:val="22"/>
          <w:szCs w:val="22"/>
        </w:rPr>
        <w:t xml:space="preserve"> </w:t>
      </w:r>
    </w:p>
    <w:p w:rsidR="00834450" w:rsidRPr="00E55FBD" w:rsidRDefault="00497EE8" w:rsidP="00834450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34450" w:rsidRPr="00E55FBD">
        <w:rPr>
          <w:color w:val="000000"/>
          <w:sz w:val="22"/>
          <w:szCs w:val="22"/>
        </w:rPr>
        <w:t xml:space="preserve">) </w:t>
      </w:r>
      <w:r w:rsidR="00834450" w:rsidRPr="00E55FBD">
        <w:rPr>
          <w:sz w:val="22"/>
          <w:szCs w:val="22"/>
        </w:rPr>
        <w:t xml:space="preserve">Комплексные соединения: классификация, номенклатура, строение. </w:t>
      </w:r>
    </w:p>
    <w:p w:rsidR="00834450" w:rsidRPr="00E55FBD" w:rsidRDefault="00497EE8" w:rsidP="00834450">
      <w:pPr>
        <w:shd w:val="clear" w:color="auto" w:fill="FFFFFF"/>
        <w:tabs>
          <w:tab w:val="left" w:pos="957"/>
          <w:tab w:val="left" w:pos="176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3508A4" w:rsidRPr="00E55FBD">
        <w:rPr>
          <w:color w:val="000000"/>
          <w:sz w:val="22"/>
          <w:szCs w:val="22"/>
        </w:rPr>
        <w:t xml:space="preserve">) </w:t>
      </w:r>
      <w:r w:rsidR="00834450" w:rsidRPr="00E55FBD">
        <w:rPr>
          <w:color w:val="000000"/>
          <w:sz w:val="22"/>
          <w:szCs w:val="22"/>
        </w:rPr>
        <w:t xml:space="preserve">Константа нестойкости комплексного иона. </w:t>
      </w:r>
    </w:p>
    <w:p w:rsidR="00834450" w:rsidRPr="00E55FBD" w:rsidRDefault="00497EE8" w:rsidP="003D7AA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3D7AA2">
        <w:rPr>
          <w:color w:val="000000"/>
          <w:sz w:val="22"/>
          <w:szCs w:val="22"/>
        </w:rPr>
        <w:t xml:space="preserve">) </w:t>
      </w:r>
      <w:r w:rsidR="003D7AA2" w:rsidRPr="00E55FBD">
        <w:rPr>
          <w:color w:val="000000"/>
          <w:sz w:val="22"/>
          <w:szCs w:val="22"/>
        </w:rPr>
        <w:t xml:space="preserve">Комплексные соединения, применяемые в медицине. </w:t>
      </w:r>
      <w:proofErr w:type="spellStart"/>
      <w:r w:rsidR="003D7AA2" w:rsidRPr="00E55FBD">
        <w:rPr>
          <w:color w:val="000000"/>
          <w:sz w:val="22"/>
          <w:szCs w:val="22"/>
        </w:rPr>
        <w:t>Хелатотерапия</w:t>
      </w:r>
      <w:proofErr w:type="spellEnd"/>
      <w:r w:rsidR="003D7AA2" w:rsidRPr="00E55FBD">
        <w:rPr>
          <w:color w:val="000000"/>
          <w:sz w:val="22"/>
          <w:szCs w:val="22"/>
        </w:rPr>
        <w:t>.</w:t>
      </w:r>
    </w:p>
    <w:p w:rsidR="003D7AA2" w:rsidRDefault="003D7AA2" w:rsidP="00D57C1C">
      <w:pPr>
        <w:rPr>
          <w:b/>
          <w:sz w:val="22"/>
          <w:szCs w:val="22"/>
        </w:rPr>
      </w:pPr>
    </w:p>
    <w:p w:rsidR="00D57C1C" w:rsidRPr="00E55FBD" w:rsidRDefault="00387BF1" w:rsidP="00D57C1C">
      <w:pPr>
        <w:rPr>
          <w:b/>
          <w:sz w:val="22"/>
          <w:szCs w:val="22"/>
        </w:rPr>
      </w:pPr>
      <w:r w:rsidRPr="00E55FBD">
        <w:rPr>
          <w:b/>
          <w:sz w:val="22"/>
          <w:szCs w:val="22"/>
        </w:rPr>
        <w:t xml:space="preserve">ЛАБОРАТОРНАЯ РАБОТА: </w:t>
      </w:r>
      <w:bookmarkStart w:id="9" w:name="_Toc58118041"/>
      <w:bookmarkStart w:id="10" w:name="_Toc58372858"/>
      <w:bookmarkStart w:id="11" w:name="_Toc59041225"/>
    </w:p>
    <w:p w:rsidR="00D57C1C" w:rsidRPr="00E55FBD" w:rsidRDefault="00D57C1C" w:rsidP="00D57C1C">
      <w:pPr>
        <w:rPr>
          <w:sz w:val="22"/>
          <w:szCs w:val="22"/>
        </w:rPr>
      </w:pPr>
      <w:r w:rsidRPr="00E55FBD">
        <w:rPr>
          <w:sz w:val="22"/>
          <w:szCs w:val="22"/>
        </w:rPr>
        <w:t xml:space="preserve">Опыт №1. </w:t>
      </w:r>
      <w:bookmarkEnd w:id="9"/>
      <w:bookmarkEnd w:id="10"/>
      <w:bookmarkEnd w:id="11"/>
      <w:r w:rsidR="003508A4" w:rsidRPr="00E55FBD">
        <w:rPr>
          <w:sz w:val="22"/>
          <w:szCs w:val="22"/>
        </w:rPr>
        <w:t>Определение полноты осаждения хлорида свинца.</w:t>
      </w:r>
    </w:p>
    <w:p w:rsidR="00D57C1C" w:rsidRPr="00E55FBD" w:rsidRDefault="00D57C1C" w:rsidP="00D57C1C">
      <w:pPr>
        <w:rPr>
          <w:sz w:val="22"/>
          <w:szCs w:val="22"/>
        </w:rPr>
      </w:pPr>
      <w:r w:rsidRPr="00E55FBD">
        <w:rPr>
          <w:sz w:val="22"/>
          <w:szCs w:val="22"/>
        </w:rPr>
        <w:t>Опыт №2</w:t>
      </w:r>
      <w:r w:rsidR="003508A4" w:rsidRPr="00E55FBD">
        <w:rPr>
          <w:sz w:val="22"/>
          <w:szCs w:val="22"/>
        </w:rPr>
        <w:t>. Определение общей жесткости воды</w:t>
      </w:r>
    </w:p>
    <w:p w:rsidR="00A84754" w:rsidRPr="00E55FBD" w:rsidRDefault="00A84754" w:rsidP="00D57C1C">
      <w:pPr>
        <w:rPr>
          <w:sz w:val="22"/>
          <w:szCs w:val="22"/>
        </w:rPr>
      </w:pPr>
    </w:p>
    <w:p w:rsidR="001E2E08" w:rsidRPr="00E55FBD" w:rsidRDefault="00176498" w:rsidP="00530A5C">
      <w:pPr>
        <w:ind w:firstLine="708"/>
        <w:jc w:val="both"/>
        <w:rPr>
          <w:b/>
          <w:sz w:val="22"/>
          <w:szCs w:val="22"/>
        </w:rPr>
      </w:pPr>
      <w:r w:rsidRPr="00E55FBD">
        <w:rPr>
          <w:b/>
          <w:sz w:val="22"/>
          <w:szCs w:val="22"/>
        </w:rPr>
        <w:t xml:space="preserve">НА ЗАНЯТИИ БУДЕТ ПРОВЕДЕН </w:t>
      </w:r>
      <w:r w:rsidR="00310120" w:rsidRPr="00E55FBD">
        <w:rPr>
          <w:b/>
          <w:sz w:val="22"/>
          <w:szCs w:val="22"/>
        </w:rPr>
        <w:t xml:space="preserve">ВХОДНОЙ </w:t>
      </w:r>
      <w:r w:rsidRPr="00E55FBD">
        <w:rPr>
          <w:b/>
          <w:sz w:val="22"/>
          <w:szCs w:val="22"/>
        </w:rPr>
        <w:t>ТЕСТ-КОНТРОЛЬ!</w:t>
      </w:r>
    </w:p>
    <w:p w:rsidR="00A84754" w:rsidRPr="00E55FBD" w:rsidRDefault="00A84754" w:rsidP="001E2E08">
      <w:pPr>
        <w:ind w:firstLine="284"/>
        <w:jc w:val="both"/>
        <w:rPr>
          <w:b/>
          <w:sz w:val="22"/>
          <w:szCs w:val="22"/>
        </w:rPr>
      </w:pPr>
      <w:r w:rsidRPr="00E55FBD">
        <w:rPr>
          <w:b/>
          <w:sz w:val="22"/>
          <w:szCs w:val="22"/>
        </w:rPr>
        <w:t>Задачи и упражнения</w:t>
      </w:r>
      <w:r w:rsidR="001E2E08" w:rsidRPr="00E55FBD">
        <w:rPr>
          <w:b/>
          <w:sz w:val="22"/>
          <w:szCs w:val="22"/>
        </w:rPr>
        <w:t xml:space="preserve"> для самоподготовки</w:t>
      </w:r>
    </w:p>
    <w:p w:rsidR="00E55FBD" w:rsidRPr="00E55FBD" w:rsidRDefault="00E55FBD" w:rsidP="00E55FBD">
      <w:pPr>
        <w:numPr>
          <w:ilvl w:val="0"/>
          <w:numId w:val="1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E55FBD">
        <w:rPr>
          <w:sz w:val="22"/>
          <w:szCs w:val="22"/>
        </w:rPr>
        <w:t xml:space="preserve">Напишите выражения для констант растворимости </w:t>
      </w:r>
      <w:r w:rsidRPr="00497EE8">
        <w:rPr>
          <w:i/>
          <w:sz w:val="22"/>
          <w:szCs w:val="22"/>
        </w:rPr>
        <w:t>К</w:t>
      </w:r>
      <w:r w:rsidR="00497EE8">
        <w:rPr>
          <w:sz w:val="22"/>
          <w:szCs w:val="22"/>
          <w:vertAlign w:val="subscript"/>
          <w:lang w:val="en-US"/>
        </w:rPr>
        <w:t>S</w:t>
      </w:r>
      <w:r w:rsidRPr="00E55FBD">
        <w:rPr>
          <w:sz w:val="22"/>
          <w:szCs w:val="22"/>
        </w:rPr>
        <w:t xml:space="preserve"> следующих веществ: Sr</w:t>
      </w:r>
      <w:r w:rsidR="001278EA" w:rsidRPr="001278EA">
        <w:rPr>
          <w:sz w:val="22"/>
          <w:szCs w:val="22"/>
          <w:vertAlign w:val="subscript"/>
        </w:rPr>
        <w:t>3</w:t>
      </w:r>
      <w:r w:rsidR="001278EA">
        <w:rPr>
          <w:sz w:val="22"/>
          <w:szCs w:val="22"/>
        </w:rPr>
        <w:t>(</w:t>
      </w:r>
      <w:r w:rsidR="001278EA">
        <w:rPr>
          <w:sz w:val="22"/>
          <w:szCs w:val="22"/>
          <w:lang w:val="en-US"/>
        </w:rPr>
        <w:t>P</w:t>
      </w:r>
      <w:r w:rsidRPr="00E55FBD">
        <w:rPr>
          <w:sz w:val="22"/>
          <w:szCs w:val="22"/>
        </w:rPr>
        <w:t>O</w:t>
      </w:r>
      <w:r w:rsidRPr="00E55FBD">
        <w:rPr>
          <w:sz w:val="22"/>
          <w:szCs w:val="22"/>
          <w:vertAlign w:val="subscript"/>
        </w:rPr>
        <w:t>4</w:t>
      </w:r>
      <w:r w:rsidR="001278EA" w:rsidRPr="001278EA">
        <w:rPr>
          <w:sz w:val="22"/>
          <w:szCs w:val="22"/>
        </w:rPr>
        <w:t>)</w:t>
      </w:r>
      <w:r w:rsidR="001278EA" w:rsidRPr="001278EA">
        <w:rPr>
          <w:sz w:val="22"/>
          <w:szCs w:val="22"/>
          <w:vertAlign w:val="subscript"/>
        </w:rPr>
        <w:t>2</w:t>
      </w:r>
      <w:r w:rsidRPr="00E55FBD">
        <w:rPr>
          <w:sz w:val="22"/>
          <w:szCs w:val="22"/>
        </w:rPr>
        <w:t>, Ag</w:t>
      </w:r>
      <w:r w:rsidRPr="00E55FBD">
        <w:rPr>
          <w:sz w:val="22"/>
          <w:szCs w:val="22"/>
          <w:vertAlign w:val="subscript"/>
        </w:rPr>
        <w:t>2</w:t>
      </w:r>
      <w:r w:rsidRPr="00E55FBD">
        <w:rPr>
          <w:sz w:val="22"/>
          <w:szCs w:val="22"/>
        </w:rPr>
        <w:t>CrO</w:t>
      </w:r>
      <w:r w:rsidRPr="00E55FBD">
        <w:rPr>
          <w:sz w:val="22"/>
          <w:szCs w:val="22"/>
          <w:vertAlign w:val="subscript"/>
        </w:rPr>
        <w:t>4</w:t>
      </w:r>
      <w:r w:rsidRPr="00E55FBD">
        <w:rPr>
          <w:sz w:val="22"/>
          <w:szCs w:val="22"/>
        </w:rPr>
        <w:t>, BaCO</w:t>
      </w:r>
      <w:r w:rsidRPr="00E55FBD">
        <w:rPr>
          <w:sz w:val="22"/>
          <w:szCs w:val="22"/>
          <w:vertAlign w:val="subscript"/>
        </w:rPr>
        <w:t>3</w:t>
      </w:r>
      <w:r w:rsidRPr="00E55FBD">
        <w:rPr>
          <w:sz w:val="22"/>
          <w:szCs w:val="22"/>
        </w:rPr>
        <w:t>.</w:t>
      </w:r>
    </w:p>
    <w:p w:rsidR="008675C9" w:rsidRDefault="008675C9" w:rsidP="008675C9">
      <w:pPr>
        <w:numPr>
          <w:ilvl w:val="0"/>
          <w:numId w:val="1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Приведите уравнения реакций, лежащих в основе образования </w:t>
      </w:r>
      <w:proofErr w:type="spellStart"/>
      <w:r>
        <w:rPr>
          <w:sz w:val="22"/>
          <w:szCs w:val="22"/>
        </w:rPr>
        <w:t>гидроксилапатита</w:t>
      </w:r>
      <w:proofErr w:type="spellEnd"/>
      <w:r>
        <w:rPr>
          <w:sz w:val="22"/>
          <w:szCs w:val="22"/>
        </w:rPr>
        <w:t xml:space="preserve"> – основного неорганического вещества костной ткани.</w:t>
      </w:r>
    </w:p>
    <w:p w:rsidR="008332FD" w:rsidRPr="00E55FBD" w:rsidRDefault="008332FD" w:rsidP="008332FD">
      <w:pPr>
        <w:numPr>
          <w:ilvl w:val="0"/>
          <w:numId w:val="1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Приведите уравнение реакции, лежащей в основе буферного действия эмали зубов.</w:t>
      </w:r>
    </w:p>
    <w:p w:rsidR="00E55FBD" w:rsidRPr="000C4181" w:rsidRDefault="00E55FBD" w:rsidP="00E55FBD">
      <w:pPr>
        <w:numPr>
          <w:ilvl w:val="0"/>
          <w:numId w:val="1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E55FBD">
        <w:rPr>
          <w:sz w:val="22"/>
          <w:szCs w:val="22"/>
        </w:rPr>
        <w:t xml:space="preserve">Растворимость </w:t>
      </w:r>
      <w:proofErr w:type="spellStart"/>
      <w:r w:rsidRPr="00E55FBD">
        <w:rPr>
          <w:sz w:val="22"/>
          <w:szCs w:val="22"/>
        </w:rPr>
        <w:t>Mg</w:t>
      </w:r>
      <w:proofErr w:type="spellEnd"/>
      <w:r w:rsidRPr="00E55FBD">
        <w:rPr>
          <w:sz w:val="22"/>
          <w:szCs w:val="22"/>
        </w:rPr>
        <w:t>(OH)</w:t>
      </w:r>
      <w:r w:rsidRPr="00E55FBD">
        <w:rPr>
          <w:sz w:val="22"/>
          <w:szCs w:val="22"/>
          <w:vertAlign w:val="subscript"/>
        </w:rPr>
        <w:t>2</w:t>
      </w:r>
      <w:r w:rsidR="000C4181">
        <w:rPr>
          <w:sz w:val="22"/>
          <w:szCs w:val="22"/>
        </w:rPr>
        <w:t xml:space="preserve"> при 25</w:t>
      </w:r>
      <w:r w:rsidRPr="00E55FBD">
        <w:rPr>
          <w:sz w:val="22"/>
          <w:szCs w:val="22"/>
          <w:vertAlign w:val="superscript"/>
        </w:rPr>
        <w:t>0</w:t>
      </w:r>
      <w:r w:rsidRPr="00E55FBD">
        <w:rPr>
          <w:sz w:val="22"/>
          <w:szCs w:val="22"/>
        </w:rPr>
        <w:t>С равна 1,7</w:t>
      </w:r>
      <w:r w:rsidRPr="00E55FBD">
        <w:rPr>
          <w:sz w:val="22"/>
          <w:szCs w:val="22"/>
        </w:rPr>
        <w:sym w:font="Symbol" w:char="F0D7"/>
      </w:r>
      <w:r w:rsidRPr="00E55FBD">
        <w:rPr>
          <w:sz w:val="22"/>
          <w:szCs w:val="22"/>
        </w:rPr>
        <w:t>10</w:t>
      </w:r>
      <w:r w:rsidRPr="00E55FBD">
        <w:rPr>
          <w:sz w:val="22"/>
          <w:szCs w:val="22"/>
          <w:vertAlign w:val="superscript"/>
        </w:rPr>
        <w:t>-4</w:t>
      </w:r>
      <w:r w:rsidRPr="00E55FBD">
        <w:rPr>
          <w:sz w:val="22"/>
          <w:szCs w:val="22"/>
        </w:rPr>
        <w:t xml:space="preserve"> моль/л. Рассчитайте константу растворимости </w:t>
      </w:r>
      <w:proofErr w:type="spellStart"/>
      <w:r w:rsidRPr="00E55FBD">
        <w:rPr>
          <w:sz w:val="22"/>
          <w:szCs w:val="22"/>
        </w:rPr>
        <w:t>Mg</w:t>
      </w:r>
      <w:proofErr w:type="spellEnd"/>
      <w:r w:rsidRPr="00E55FBD">
        <w:rPr>
          <w:sz w:val="22"/>
          <w:szCs w:val="22"/>
        </w:rPr>
        <w:t>(OH)</w:t>
      </w:r>
      <w:r w:rsidRPr="00E55FBD">
        <w:rPr>
          <w:sz w:val="22"/>
          <w:szCs w:val="22"/>
          <w:vertAlign w:val="subscript"/>
        </w:rPr>
        <w:t>2</w:t>
      </w:r>
      <w:r w:rsidRPr="00E55FBD">
        <w:rPr>
          <w:sz w:val="22"/>
          <w:szCs w:val="22"/>
        </w:rPr>
        <w:t xml:space="preserve"> </w:t>
      </w:r>
      <w:r w:rsidRPr="000C4181">
        <w:rPr>
          <w:sz w:val="22"/>
          <w:szCs w:val="22"/>
        </w:rPr>
        <w:t>при этой температуре.</w:t>
      </w:r>
    </w:p>
    <w:p w:rsidR="00E55FBD" w:rsidRPr="000C4181" w:rsidRDefault="000C4181" w:rsidP="00E55FBD">
      <w:pPr>
        <w:numPr>
          <w:ilvl w:val="0"/>
          <w:numId w:val="1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0C4181">
        <w:rPr>
          <w:sz w:val="22"/>
          <w:szCs w:val="22"/>
        </w:rPr>
        <w:t xml:space="preserve">Известно, что </w:t>
      </w:r>
      <w:r w:rsidRPr="000C4181">
        <w:rPr>
          <w:i/>
          <w:sz w:val="22"/>
          <w:szCs w:val="22"/>
          <w:lang w:val="en-US"/>
        </w:rPr>
        <w:t>K</w:t>
      </w:r>
      <w:r w:rsidRPr="000C4181">
        <w:rPr>
          <w:sz w:val="22"/>
          <w:szCs w:val="22"/>
          <w:vertAlign w:val="subscript"/>
          <w:lang w:val="en-US"/>
        </w:rPr>
        <w:t>S</w:t>
      </w:r>
      <w:r w:rsidRPr="000C4181">
        <w:rPr>
          <w:sz w:val="22"/>
          <w:szCs w:val="22"/>
        </w:rPr>
        <w:t>(</w:t>
      </w:r>
      <w:r w:rsidRPr="000C4181">
        <w:rPr>
          <w:sz w:val="22"/>
          <w:szCs w:val="22"/>
          <w:lang w:val="en-US"/>
        </w:rPr>
        <w:t>Ag</w:t>
      </w:r>
      <w:r w:rsidRPr="000C4181">
        <w:rPr>
          <w:sz w:val="22"/>
          <w:szCs w:val="22"/>
          <w:vertAlign w:val="subscript"/>
        </w:rPr>
        <w:t>2</w:t>
      </w:r>
      <w:r w:rsidRPr="000C4181">
        <w:rPr>
          <w:sz w:val="22"/>
          <w:szCs w:val="22"/>
          <w:lang w:val="en-US"/>
        </w:rPr>
        <w:t>SO</w:t>
      </w:r>
      <w:r w:rsidRPr="000C4181">
        <w:rPr>
          <w:sz w:val="22"/>
          <w:szCs w:val="22"/>
          <w:vertAlign w:val="subscript"/>
        </w:rPr>
        <w:t>4</w:t>
      </w:r>
      <w:r w:rsidRPr="000C4181">
        <w:rPr>
          <w:sz w:val="22"/>
          <w:szCs w:val="22"/>
        </w:rPr>
        <w:t>) = 7,7</w:t>
      </w:r>
      <w:r w:rsidRPr="000C4181">
        <w:rPr>
          <w:sz w:val="22"/>
          <w:szCs w:val="22"/>
        </w:rPr>
        <w:sym w:font="Symbol" w:char="F0D7"/>
      </w:r>
      <w:r w:rsidRPr="000C4181">
        <w:rPr>
          <w:sz w:val="22"/>
          <w:szCs w:val="22"/>
        </w:rPr>
        <w:t>10</w:t>
      </w:r>
      <w:r w:rsidRPr="000C4181">
        <w:rPr>
          <w:sz w:val="22"/>
          <w:szCs w:val="22"/>
          <w:vertAlign w:val="superscript"/>
        </w:rPr>
        <w:t>–5</w:t>
      </w:r>
      <w:r w:rsidRPr="000C4181">
        <w:rPr>
          <w:sz w:val="22"/>
          <w:szCs w:val="22"/>
        </w:rPr>
        <w:t>. Определить растворимость сульфата серебра</w:t>
      </w:r>
      <w:r w:rsidR="00880F70">
        <w:rPr>
          <w:sz w:val="22"/>
          <w:szCs w:val="22"/>
        </w:rPr>
        <w:t xml:space="preserve"> в моль/л и г/л.</w:t>
      </w:r>
    </w:p>
    <w:p w:rsidR="00E55FBD" w:rsidRPr="000C4181" w:rsidRDefault="00E55FBD" w:rsidP="00E55FBD">
      <w:pPr>
        <w:numPr>
          <w:ilvl w:val="0"/>
          <w:numId w:val="1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0C4181">
        <w:rPr>
          <w:sz w:val="22"/>
          <w:szCs w:val="22"/>
        </w:rPr>
        <w:t>Расчетным путем выясните, образуется ли осадок PbCl</w:t>
      </w:r>
      <w:r w:rsidRPr="000C4181">
        <w:rPr>
          <w:sz w:val="22"/>
          <w:szCs w:val="22"/>
          <w:vertAlign w:val="subscript"/>
        </w:rPr>
        <w:t>2</w:t>
      </w:r>
      <w:r w:rsidRPr="000C4181">
        <w:rPr>
          <w:sz w:val="22"/>
          <w:szCs w:val="22"/>
        </w:rPr>
        <w:t xml:space="preserve">, если смешать 0,05М раствор </w:t>
      </w:r>
      <w:proofErr w:type="spellStart"/>
      <w:r w:rsidRPr="000C4181">
        <w:rPr>
          <w:sz w:val="22"/>
          <w:szCs w:val="22"/>
        </w:rPr>
        <w:t>Pb</w:t>
      </w:r>
      <w:proofErr w:type="spellEnd"/>
      <w:r w:rsidRPr="000C4181">
        <w:rPr>
          <w:sz w:val="22"/>
          <w:szCs w:val="22"/>
        </w:rPr>
        <w:t>(NO</w:t>
      </w:r>
      <w:r w:rsidRPr="000C4181">
        <w:rPr>
          <w:sz w:val="22"/>
          <w:szCs w:val="22"/>
          <w:vertAlign w:val="subscript"/>
        </w:rPr>
        <w:t>3</w:t>
      </w:r>
      <w:r w:rsidRPr="000C4181">
        <w:rPr>
          <w:sz w:val="22"/>
          <w:szCs w:val="22"/>
        </w:rPr>
        <w:t>)</w:t>
      </w:r>
      <w:r w:rsidRPr="000C4181">
        <w:rPr>
          <w:sz w:val="22"/>
          <w:szCs w:val="22"/>
          <w:vertAlign w:val="subscript"/>
        </w:rPr>
        <w:t>2</w:t>
      </w:r>
      <w:r w:rsidRPr="000C4181">
        <w:rPr>
          <w:sz w:val="22"/>
          <w:szCs w:val="22"/>
        </w:rPr>
        <w:t xml:space="preserve"> с ра</w:t>
      </w:r>
      <w:r w:rsidR="000C4181">
        <w:rPr>
          <w:sz w:val="22"/>
          <w:szCs w:val="22"/>
        </w:rPr>
        <w:t>вным объемом: а) 0,05М раствора HCl; б) 0,5М раствора</w:t>
      </w:r>
      <w:r w:rsidRPr="000C4181">
        <w:rPr>
          <w:sz w:val="22"/>
          <w:szCs w:val="22"/>
        </w:rPr>
        <w:t xml:space="preserve"> HCl.</w:t>
      </w:r>
    </w:p>
    <w:p w:rsidR="00E55FBD" w:rsidRPr="000C4181" w:rsidRDefault="00E55FBD" w:rsidP="00E55FBD">
      <w:pPr>
        <w:numPr>
          <w:ilvl w:val="0"/>
          <w:numId w:val="11"/>
        </w:numPr>
        <w:jc w:val="both"/>
        <w:rPr>
          <w:sz w:val="22"/>
          <w:szCs w:val="22"/>
        </w:rPr>
      </w:pPr>
      <w:r w:rsidRPr="000C4181">
        <w:rPr>
          <w:sz w:val="22"/>
          <w:szCs w:val="22"/>
        </w:rPr>
        <w:t xml:space="preserve">Закончите уравнения </w:t>
      </w:r>
      <w:proofErr w:type="spellStart"/>
      <w:r w:rsidRPr="000C4181">
        <w:rPr>
          <w:sz w:val="22"/>
          <w:szCs w:val="22"/>
        </w:rPr>
        <w:t>комплексообразования</w:t>
      </w:r>
      <w:proofErr w:type="spellEnd"/>
      <w:r w:rsidRPr="000C4181">
        <w:rPr>
          <w:sz w:val="22"/>
          <w:szCs w:val="22"/>
        </w:rPr>
        <w:t>:</w:t>
      </w:r>
    </w:p>
    <w:p w:rsidR="00E55FBD" w:rsidRPr="00E55FBD" w:rsidRDefault="00E55FBD" w:rsidP="00E55FBD">
      <w:pPr>
        <w:tabs>
          <w:tab w:val="num" w:pos="284"/>
        </w:tabs>
        <w:ind w:firstLine="284"/>
        <w:jc w:val="both"/>
        <w:rPr>
          <w:sz w:val="22"/>
          <w:szCs w:val="22"/>
          <w:lang w:val="en-US"/>
        </w:rPr>
      </w:pPr>
      <w:r w:rsidRPr="00E55FBD">
        <w:rPr>
          <w:sz w:val="22"/>
          <w:szCs w:val="22"/>
        </w:rPr>
        <w:t>а</w:t>
      </w:r>
      <w:r w:rsidRPr="00E55FBD">
        <w:rPr>
          <w:sz w:val="22"/>
          <w:szCs w:val="22"/>
          <w:lang w:val="en-US"/>
        </w:rPr>
        <w:t>) Cu(NO</w:t>
      </w:r>
      <w:r w:rsidRPr="00E55FBD">
        <w:rPr>
          <w:sz w:val="22"/>
          <w:szCs w:val="22"/>
          <w:vertAlign w:val="subscript"/>
          <w:lang w:val="en-US"/>
        </w:rPr>
        <w:t>3</w:t>
      </w:r>
      <w:r w:rsidRPr="00E55FBD">
        <w:rPr>
          <w:sz w:val="22"/>
          <w:szCs w:val="22"/>
          <w:lang w:val="en-US"/>
        </w:rPr>
        <w:t>)</w:t>
      </w:r>
      <w:r w:rsidRPr="00E55FBD">
        <w:rPr>
          <w:sz w:val="22"/>
          <w:szCs w:val="22"/>
          <w:vertAlign w:val="subscript"/>
          <w:lang w:val="en-US"/>
        </w:rPr>
        <w:t>2</w:t>
      </w:r>
      <w:r w:rsidRPr="00E55FBD">
        <w:rPr>
          <w:sz w:val="22"/>
          <w:szCs w:val="22"/>
          <w:lang w:val="en-US"/>
        </w:rPr>
        <w:t xml:space="preserve"> + NH</w:t>
      </w:r>
      <w:r w:rsidR="000C4181" w:rsidRPr="000C4181">
        <w:rPr>
          <w:sz w:val="22"/>
          <w:szCs w:val="22"/>
          <w:vertAlign w:val="subscript"/>
          <w:lang w:val="en-US"/>
        </w:rPr>
        <w:t>3</w:t>
      </w:r>
      <w:r w:rsidRPr="00E55FBD">
        <w:rPr>
          <w:sz w:val="22"/>
          <w:szCs w:val="22"/>
          <w:lang w:val="en-US"/>
        </w:rPr>
        <w:t xml:space="preserve"> </w:t>
      </w:r>
      <w:r w:rsidRPr="00E55FBD">
        <w:rPr>
          <w:sz w:val="22"/>
          <w:szCs w:val="22"/>
          <w:vertAlign w:val="subscript"/>
        </w:rPr>
        <w:t>изб</w:t>
      </w:r>
      <w:r w:rsidRPr="00E55FBD">
        <w:rPr>
          <w:sz w:val="22"/>
          <w:szCs w:val="22"/>
          <w:vertAlign w:val="subscript"/>
          <w:lang w:val="en-US"/>
        </w:rPr>
        <w:t>.</w:t>
      </w:r>
      <w:r w:rsidRPr="00E55FBD">
        <w:rPr>
          <w:sz w:val="22"/>
          <w:szCs w:val="22"/>
        </w:rPr>
        <w:sym w:font="Symbol" w:char="F0AE"/>
      </w:r>
      <w:r w:rsidRPr="00E55FBD">
        <w:rPr>
          <w:sz w:val="22"/>
          <w:szCs w:val="22"/>
          <w:lang w:val="en-US"/>
        </w:rPr>
        <w:t>…</w:t>
      </w:r>
    </w:p>
    <w:p w:rsidR="00E55FBD" w:rsidRPr="00E55FBD" w:rsidRDefault="00E55FBD" w:rsidP="00E55FBD">
      <w:pPr>
        <w:tabs>
          <w:tab w:val="num" w:pos="284"/>
        </w:tabs>
        <w:ind w:firstLine="284"/>
        <w:jc w:val="both"/>
        <w:rPr>
          <w:sz w:val="22"/>
          <w:szCs w:val="22"/>
        </w:rPr>
      </w:pPr>
      <w:r w:rsidRPr="00E55FBD">
        <w:rPr>
          <w:sz w:val="22"/>
          <w:szCs w:val="22"/>
        </w:rPr>
        <w:t xml:space="preserve">б) </w:t>
      </w:r>
      <w:proofErr w:type="spellStart"/>
      <w:r w:rsidRPr="00E55FBD">
        <w:rPr>
          <w:sz w:val="22"/>
          <w:szCs w:val="22"/>
          <w:lang w:val="en-US"/>
        </w:rPr>
        <w:t>AgNO</w:t>
      </w:r>
      <w:proofErr w:type="spellEnd"/>
      <w:r w:rsidRPr="00E55FBD">
        <w:rPr>
          <w:sz w:val="22"/>
          <w:szCs w:val="22"/>
          <w:vertAlign w:val="subscript"/>
        </w:rPr>
        <w:t>3</w:t>
      </w:r>
      <w:r w:rsidRPr="00E55FBD">
        <w:rPr>
          <w:sz w:val="22"/>
          <w:szCs w:val="22"/>
        </w:rPr>
        <w:t xml:space="preserve"> + </w:t>
      </w:r>
      <w:r>
        <w:rPr>
          <w:sz w:val="22"/>
          <w:szCs w:val="22"/>
          <w:lang w:val="en-US"/>
        </w:rPr>
        <w:t>KI</w:t>
      </w:r>
      <w:r w:rsidRPr="00E55FBD">
        <w:rPr>
          <w:sz w:val="22"/>
          <w:szCs w:val="22"/>
          <w:vertAlign w:val="subscript"/>
        </w:rPr>
        <w:t>изб.</w:t>
      </w:r>
      <w:r w:rsidRPr="00E55FBD">
        <w:rPr>
          <w:sz w:val="22"/>
          <w:szCs w:val="22"/>
        </w:rPr>
        <w:sym w:font="Symbol" w:char="F0AE"/>
      </w:r>
      <w:r w:rsidRPr="00E55FBD">
        <w:rPr>
          <w:sz w:val="22"/>
          <w:szCs w:val="22"/>
        </w:rPr>
        <w:t>…</w:t>
      </w:r>
    </w:p>
    <w:p w:rsidR="00E55FBD" w:rsidRPr="00E55FBD" w:rsidRDefault="00E55FBD" w:rsidP="00E55FBD">
      <w:pPr>
        <w:tabs>
          <w:tab w:val="num" w:pos="284"/>
        </w:tabs>
        <w:jc w:val="both"/>
        <w:rPr>
          <w:sz w:val="22"/>
          <w:szCs w:val="22"/>
        </w:rPr>
      </w:pPr>
      <w:r w:rsidRPr="00E55FBD">
        <w:rPr>
          <w:sz w:val="22"/>
          <w:szCs w:val="22"/>
        </w:rPr>
        <w:t>Назовите полученные ко</w:t>
      </w:r>
      <w:r>
        <w:rPr>
          <w:sz w:val="22"/>
          <w:szCs w:val="22"/>
        </w:rPr>
        <w:t xml:space="preserve">мплексные соединения. </w:t>
      </w:r>
      <w:r w:rsidRPr="00E55FBD">
        <w:rPr>
          <w:sz w:val="22"/>
          <w:szCs w:val="22"/>
        </w:rPr>
        <w:t xml:space="preserve">Приведите уравнения диссоциации комплекса, напишите уравнения для расчета </w:t>
      </w:r>
      <w:proofErr w:type="spellStart"/>
      <w:r w:rsidRPr="00E55FBD">
        <w:rPr>
          <w:i/>
          <w:sz w:val="22"/>
          <w:szCs w:val="22"/>
        </w:rPr>
        <w:t>К</w:t>
      </w:r>
      <w:r w:rsidRPr="00E55FBD">
        <w:rPr>
          <w:sz w:val="22"/>
          <w:szCs w:val="22"/>
          <w:vertAlign w:val="subscript"/>
        </w:rPr>
        <w:t>нест</w:t>
      </w:r>
      <w:proofErr w:type="spellEnd"/>
      <w:r w:rsidRPr="00E55FBD">
        <w:rPr>
          <w:sz w:val="22"/>
          <w:szCs w:val="22"/>
          <w:vertAlign w:val="subscript"/>
        </w:rPr>
        <w:t>.</w:t>
      </w:r>
      <w:r w:rsidRPr="00E55FBD">
        <w:rPr>
          <w:sz w:val="22"/>
          <w:szCs w:val="22"/>
        </w:rPr>
        <w:t>.</w:t>
      </w:r>
    </w:p>
    <w:p w:rsidR="00E55FBD" w:rsidRPr="00E55FBD" w:rsidRDefault="00E55FBD" w:rsidP="00E55FBD">
      <w:pPr>
        <w:numPr>
          <w:ilvl w:val="0"/>
          <w:numId w:val="1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E55FBD">
        <w:rPr>
          <w:sz w:val="22"/>
          <w:szCs w:val="22"/>
        </w:rPr>
        <w:t>Приведите формулы следующих комплексных соединений:</w:t>
      </w:r>
    </w:p>
    <w:p w:rsidR="00E55FBD" w:rsidRPr="00E55FBD" w:rsidRDefault="00E55FBD" w:rsidP="00E55FBD">
      <w:pPr>
        <w:tabs>
          <w:tab w:val="num" w:pos="284"/>
        </w:tabs>
        <w:ind w:firstLine="284"/>
        <w:jc w:val="both"/>
        <w:rPr>
          <w:sz w:val="22"/>
          <w:szCs w:val="22"/>
        </w:rPr>
      </w:pPr>
      <w:r w:rsidRPr="00E55FBD">
        <w:rPr>
          <w:sz w:val="22"/>
          <w:szCs w:val="22"/>
        </w:rPr>
        <w:t xml:space="preserve">а) сульфат </w:t>
      </w:r>
      <w:proofErr w:type="spellStart"/>
      <w:r w:rsidRPr="00E55FBD">
        <w:rPr>
          <w:sz w:val="22"/>
          <w:szCs w:val="22"/>
        </w:rPr>
        <w:t>бромопентаамминкобальта</w:t>
      </w:r>
      <w:proofErr w:type="spellEnd"/>
      <w:r w:rsidRPr="00E55FBD">
        <w:rPr>
          <w:sz w:val="22"/>
          <w:szCs w:val="22"/>
        </w:rPr>
        <w:t xml:space="preserve"> (</w:t>
      </w:r>
      <w:r w:rsidRPr="00E55FBD">
        <w:rPr>
          <w:sz w:val="22"/>
          <w:szCs w:val="22"/>
          <w:lang w:val="en-US"/>
        </w:rPr>
        <w:t>III</w:t>
      </w:r>
      <w:r w:rsidRPr="00E55FBD">
        <w:rPr>
          <w:sz w:val="22"/>
          <w:szCs w:val="22"/>
        </w:rPr>
        <w:t>);</w:t>
      </w:r>
    </w:p>
    <w:p w:rsidR="00E55FBD" w:rsidRPr="00E55FBD" w:rsidRDefault="00E55FBD" w:rsidP="00E55FBD">
      <w:pPr>
        <w:tabs>
          <w:tab w:val="num" w:pos="284"/>
        </w:tabs>
        <w:ind w:firstLine="284"/>
        <w:jc w:val="both"/>
        <w:rPr>
          <w:sz w:val="22"/>
          <w:szCs w:val="22"/>
        </w:rPr>
      </w:pPr>
      <w:r w:rsidRPr="00E55FBD">
        <w:rPr>
          <w:sz w:val="22"/>
          <w:szCs w:val="22"/>
        </w:rPr>
        <w:t xml:space="preserve">б) </w:t>
      </w:r>
      <w:proofErr w:type="spellStart"/>
      <w:r w:rsidRPr="00E55FBD">
        <w:rPr>
          <w:sz w:val="22"/>
          <w:szCs w:val="22"/>
        </w:rPr>
        <w:t>тетранитродиамминкобальтат</w:t>
      </w:r>
      <w:proofErr w:type="spellEnd"/>
      <w:r w:rsidRPr="00E55FBD">
        <w:rPr>
          <w:sz w:val="22"/>
          <w:szCs w:val="22"/>
        </w:rPr>
        <w:t xml:space="preserve"> (</w:t>
      </w:r>
      <w:r w:rsidRPr="00E55FBD">
        <w:rPr>
          <w:sz w:val="22"/>
          <w:szCs w:val="22"/>
          <w:lang w:val="en-US"/>
        </w:rPr>
        <w:t>II</w:t>
      </w:r>
      <w:r w:rsidRPr="00E55FBD">
        <w:rPr>
          <w:sz w:val="22"/>
          <w:szCs w:val="22"/>
        </w:rPr>
        <w:t>) калия;</w:t>
      </w:r>
    </w:p>
    <w:p w:rsidR="00E55FBD" w:rsidRDefault="00E55FBD" w:rsidP="00E55FBD">
      <w:pPr>
        <w:tabs>
          <w:tab w:val="num" w:pos="284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E55FBD">
        <w:rPr>
          <w:sz w:val="22"/>
          <w:szCs w:val="22"/>
        </w:rPr>
        <w:t xml:space="preserve">) </w:t>
      </w:r>
      <w:proofErr w:type="spellStart"/>
      <w:r w:rsidRPr="00E55FBD">
        <w:rPr>
          <w:sz w:val="22"/>
          <w:szCs w:val="22"/>
        </w:rPr>
        <w:t>диамминдихлорплатина</w:t>
      </w:r>
      <w:proofErr w:type="spellEnd"/>
      <w:r w:rsidRPr="00E55FBD">
        <w:rPr>
          <w:sz w:val="22"/>
          <w:szCs w:val="22"/>
        </w:rPr>
        <w:t xml:space="preserve"> (</w:t>
      </w:r>
      <w:r w:rsidRPr="00E55FBD">
        <w:rPr>
          <w:sz w:val="22"/>
          <w:szCs w:val="22"/>
          <w:lang w:val="en-US"/>
        </w:rPr>
        <w:t>II</w:t>
      </w:r>
      <w:r w:rsidRPr="00E55FBD">
        <w:rPr>
          <w:sz w:val="22"/>
          <w:szCs w:val="22"/>
        </w:rPr>
        <w:t xml:space="preserve">). </w:t>
      </w:r>
    </w:p>
    <w:p w:rsidR="00E55FBD" w:rsidRPr="00E55FBD" w:rsidRDefault="00E55FBD" w:rsidP="00E55FBD">
      <w:pPr>
        <w:numPr>
          <w:ilvl w:val="0"/>
          <w:numId w:val="11"/>
        </w:numPr>
        <w:tabs>
          <w:tab w:val="clear" w:pos="360"/>
          <w:tab w:val="num" w:pos="284"/>
        </w:tabs>
        <w:ind w:left="0" w:firstLine="0"/>
        <w:jc w:val="both"/>
        <w:rPr>
          <w:sz w:val="22"/>
          <w:szCs w:val="22"/>
        </w:rPr>
      </w:pPr>
      <w:r w:rsidRPr="00E55FBD">
        <w:rPr>
          <w:sz w:val="22"/>
          <w:szCs w:val="22"/>
        </w:rPr>
        <w:t xml:space="preserve">Рассчитайте концентрацию ионов кадмия в </w:t>
      </w:r>
      <w:smartTag w:uri="urn:schemas-microsoft-com:office:smarttags" w:element="metricconverter">
        <w:smartTagPr>
          <w:attr w:name="ProductID" w:val="1 л"/>
        </w:smartTagPr>
        <w:r w:rsidRPr="00E55FBD">
          <w:rPr>
            <w:sz w:val="22"/>
            <w:szCs w:val="22"/>
          </w:rPr>
          <w:t>1 л</w:t>
        </w:r>
      </w:smartTag>
      <w:r w:rsidRPr="00E55FBD">
        <w:rPr>
          <w:sz w:val="22"/>
          <w:szCs w:val="22"/>
        </w:rPr>
        <w:t xml:space="preserve"> 0,01М раствора </w:t>
      </w:r>
      <w:r w:rsidRPr="00E55FBD">
        <w:rPr>
          <w:sz w:val="22"/>
          <w:szCs w:val="22"/>
          <w:lang w:val="en-US"/>
        </w:rPr>
        <w:t>K</w:t>
      </w:r>
      <w:r w:rsidRPr="00E55FBD">
        <w:rPr>
          <w:sz w:val="22"/>
          <w:szCs w:val="22"/>
          <w:vertAlign w:val="subscript"/>
        </w:rPr>
        <w:t>2</w:t>
      </w:r>
      <w:r w:rsidRPr="00E55FBD">
        <w:rPr>
          <w:sz w:val="22"/>
          <w:szCs w:val="22"/>
        </w:rPr>
        <w:t>[</w:t>
      </w:r>
      <w:proofErr w:type="spellStart"/>
      <w:r w:rsidRPr="00E55FBD">
        <w:rPr>
          <w:sz w:val="22"/>
          <w:szCs w:val="22"/>
          <w:lang w:val="en-US"/>
        </w:rPr>
        <w:t>Cd</w:t>
      </w:r>
      <w:proofErr w:type="spellEnd"/>
      <w:r w:rsidRPr="00E55FBD">
        <w:rPr>
          <w:sz w:val="22"/>
          <w:szCs w:val="22"/>
        </w:rPr>
        <w:t>(</w:t>
      </w:r>
      <w:r w:rsidRPr="00E55FBD">
        <w:rPr>
          <w:sz w:val="22"/>
          <w:szCs w:val="22"/>
          <w:lang w:val="en-US"/>
        </w:rPr>
        <w:t>CN</w:t>
      </w:r>
      <w:r w:rsidRPr="00E55FBD">
        <w:rPr>
          <w:sz w:val="22"/>
          <w:szCs w:val="22"/>
        </w:rPr>
        <w:t>)</w:t>
      </w:r>
      <w:r w:rsidRPr="00E55FBD">
        <w:rPr>
          <w:sz w:val="22"/>
          <w:szCs w:val="22"/>
          <w:vertAlign w:val="subscript"/>
        </w:rPr>
        <w:t>4</w:t>
      </w:r>
      <w:r w:rsidRPr="00E55FBD">
        <w:rPr>
          <w:sz w:val="22"/>
          <w:szCs w:val="22"/>
        </w:rPr>
        <w:t xml:space="preserve">], в котором дополнительно растворен 1 моль </w:t>
      </w:r>
      <w:r w:rsidRPr="00E55FBD">
        <w:rPr>
          <w:sz w:val="22"/>
          <w:szCs w:val="22"/>
          <w:lang w:val="en-US"/>
        </w:rPr>
        <w:t>KCN</w:t>
      </w:r>
      <w:r w:rsidRPr="00E55FBD">
        <w:rPr>
          <w:sz w:val="22"/>
          <w:szCs w:val="22"/>
        </w:rPr>
        <w:t>. (</w:t>
      </w:r>
      <w:proofErr w:type="spellStart"/>
      <w:r w:rsidRPr="00E55FBD">
        <w:rPr>
          <w:sz w:val="22"/>
          <w:szCs w:val="22"/>
        </w:rPr>
        <w:t>К</w:t>
      </w:r>
      <w:r w:rsidRPr="00E55FBD">
        <w:rPr>
          <w:sz w:val="22"/>
          <w:szCs w:val="22"/>
          <w:vertAlign w:val="subscript"/>
        </w:rPr>
        <w:t>нест</w:t>
      </w:r>
      <w:proofErr w:type="spellEnd"/>
      <w:r w:rsidRPr="00E55FBD">
        <w:rPr>
          <w:sz w:val="22"/>
          <w:szCs w:val="22"/>
          <w:vertAlign w:val="subscript"/>
        </w:rPr>
        <w:t>.</w:t>
      </w:r>
      <w:r w:rsidRPr="00880F70">
        <w:rPr>
          <w:sz w:val="22"/>
          <w:szCs w:val="22"/>
        </w:rPr>
        <w:t>[</w:t>
      </w:r>
      <w:proofErr w:type="spellStart"/>
      <w:r w:rsidRPr="00E55FBD">
        <w:rPr>
          <w:sz w:val="22"/>
          <w:szCs w:val="22"/>
          <w:lang w:val="en-US"/>
        </w:rPr>
        <w:t>Cd</w:t>
      </w:r>
      <w:proofErr w:type="spellEnd"/>
      <w:r w:rsidRPr="00880F70">
        <w:rPr>
          <w:sz w:val="22"/>
          <w:szCs w:val="22"/>
        </w:rPr>
        <w:t>(</w:t>
      </w:r>
      <w:r w:rsidRPr="00E55FBD">
        <w:rPr>
          <w:sz w:val="22"/>
          <w:szCs w:val="22"/>
          <w:lang w:val="en-US"/>
        </w:rPr>
        <w:t>CN</w:t>
      </w:r>
      <w:r w:rsidRPr="00880F70">
        <w:rPr>
          <w:sz w:val="22"/>
          <w:szCs w:val="22"/>
        </w:rPr>
        <w:t>)</w:t>
      </w:r>
      <w:r w:rsidRPr="00880F70">
        <w:rPr>
          <w:sz w:val="22"/>
          <w:szCs w:val="22"/>
          <w:vertAlign w:val="subscript"/>
        </w:rPr>
        <w:t>4</w:t>
      </w:r>
      <w:r w:rsidRPr="00880F70">
        <w:rPr>
          <w:sz w:val="22"/>
          <w:szCs w:val="22"/>
        </w:rPr>
        <w:t>]</w:t>
      </w:r>
      <w:r w:rsidRPr="00880F70">
        <w:rPr>
          <w:sz w:val="22"/>
          <w:szCs w:val="22"/>
          <w:vertAlign w:val="superscript"/>
        </w:rPr>
        <w:t xml:space="preserve">2- </w:t>
      </w:r>
      <w:r w:rsidRPr="00E55FBD">
        <w:rPr>
          <w:sz w:val="22"/>
          <w:szCs w:val="22"/>
        </w:rPr>
        <w:t>=1,4</w:t>
      </w:r>
      <w:r w:rsidRPr="00E55FBD">
        <w:rPr>
          <w:sz w:val="22"/>
          <w:szCs w:val="22"/>
        </w:rPr>
        <w:sym w:font="Symbol" w:char="F0D7"/>
      </w:r>
      <w:r w:rsidRPr="00E55FBD">
        <w:rPr>
          <w:sz w:val="22"/>
          <w:szCs w:val="22"/>
        </w:rPr>
        <w:t>10</w:t>
      </w:r>
      <w:r w:rsidRPr="00E55FBD">
        <w:rPr>
          <w:sz w:val="22"/>
          <w:szCs w:val="22"/>
          <w:vertAlign w:val="superscript"/>
        </w:rPr>
        <w:t>-19</w:t>
      </w:r>
      <w:r w:rsidRPr="00E55FBD">
        <w:rPr>
          <w:sz w:val="22"/>
          <w:szCs w:val="22"/>
        </w:rPr>
        <w:t xml:space="preserve">). </w:t>
      </w:r>
      <w:r w:rsidRPr="00E55FBD">
        <w:rPr>
          <w:i/>
          <w:sz w:val="22"/>
          <w:szCs w:val="22"/>
        </w:rPr>
        <w:t xml:space="preserve">Ответ: </w:t>
      </w:r>
      <w:r w:rsidRPr="00E55FBD">
        <w:rPr>
          <w:sz w:val="22"/>
          <w:szCs w:val="22"/>
        </w:rPr>
        <w:t>1,4</w:t>
      </w:r>
      <w:r w:rsidRPr="00E55FBD">
        <w:rPr>
          <w:sz w:val="22"/>
          <w:szCs w:val="22"/>
        </w:rPr>
        <w:sym w:font="Symbol" w:char="F0D7"/>
      </w:r>
      <w:r w:rsidRPr="00E55FBD">
        <w:rPr>
          <w:sz w:val="22"/>
          <w:szCs w:val="22"/>
        </w:rPr>
        <w:t>10-21 моль/л.</w:t>
      </w:r>
    </w:p>
    <w:p w:rsidR="00E55FBD" w:rsidRPr="00E55FBD" w:rsidRDefault="00E55FBD" w:rsidP="00E55FBD">
      <w:pPr>
        <w:numPr>
          <w:ilvl w:val="0"/>
          <w:numId w:val="11"/>
        </w:numPr>
        <w:tabs>
          <w:tab w:val="clear" w:pos="360"/>
          <w:tab w:val="num" w:pos="426"/>
        </w:tabs>
        <w:ind w:left="0" w:firstLine="0"/>
        <w:jc w:val="both"/>
        <w:rPr>
          <w:sz w:val="22"/>
          <w:szCs w:val="22"/>
        </w:rPr>
      </w:pPr>
      <w:r w:rsidRPr="00E55FBD">
        <w:rPr>
          <w:sz w:val="22"/>
          <w:szCs w:val="22"/>
        </w:rPr>
        <w:t xml:space="preserve">Напишите строение комплекса </w:t>
      </w:r>
      <w:proofErr w:type="spellStart"/>
      <w:r w:rsidRPr="00E55FBD">
        <w:rPr>
          <w:sz w:val="22"/>
          <w:szCs w:val="22"/>
        </w:rPr>
        <w:t>трилона</w:t>
      </w:r>
      <w:proofErr w:type="spellEnd"/>
      <w:r w:rsidRPr="00E55FBD">
        <w:rPr>
          <w:sz w:val="22"/>
          <w:szCs w:val="22"/>
        </w:rPr>
        <w:t xml:space="preserve"> Б: а) Cu</w:t>
      </w:r>
      <w:r w:rsidRPr="00E55FBD">
        <w:rPr>
          <w:sz w:val="22"/>
          <w:szCs w:val="22"/>
          <w:vertAlign w:val="superscript"/>
        </w:rPr>
        <w:t>2+</w:t>
      </w:r>
      <w:r w:rsidRPr="00E55FBD">
        <w:rPr>
          <w:sz w:val="22"/>
          <w:szCs w:val="22"/>
        </w:rPr>
        <w:t>; б) Co</w:t>
      </w:r>
      <w:r w:rsidRPr="00E55FBD">
        <w:rPr>
          <w:sz w:val="22"/>
          <w:szCs w:val="22"/>
          <w:vertAlign w:val="superscript"/>
        </w:rPr>
        <w:t>3+</w:t>
      </w:r>
      <w:r w:rsidRPr="00E55FBD">
        <w:rPr>
          <w:sz w:val="22"/>
          <w:szCs w:val="22"/>
        </w:rPr>
        <w:t>; в) Pt</w:t>
      </w:r>
      <w:r w:rsidRPr="00E55FBD">
        <w:rPr>
          <w:sz w:val="22"/>
          <w:szCs w:val="22"/>
          <w:vertAlign w:val="superscript"/>
        </w:rPr>
        <w:t>4+</w:t>
      </w:r>
      <w:r w:rsidRPr="00E55FBD">
        <w:rPr>
          <w:sz w:val="22"/>
          <w:szCs w:val="22"/>
        </w:rPr>
        <w:t xml:space="preserve">, если известно, что </w:t>
      </w:r>
      <w:proofErr w:type="spellStart"/>
      <w:r w:rsidRPr="00E55FBD">
        <w:rPr>
          <w:sz w:val="22"/>
          <w:szCs w:val="22"/>
        </w:rPr>
        <w:t>трилон</w:t>
      </w:r>
      <w:proofErr w:type="spellEnd"/>
      <w:r w:rsidRPr="00E55FBD">
        <w:rPr>
          <w:sz w:val="22"/>
          <w:szCs w:val="22"/>
        </w:rPr>
        <w:t xml:space="preserve"> Б с ионами данных металлов реагирует </w:t>
      </w:r>
      <w:r w:rsidR="00497EE8">
        <w:rPr>
          <w:sz w:val="22"/>
          <w:szCs w:val="22"/>
        </w:rPr>
        <w:t>в молярном отношении 1:1.</w:t>
      </w:r>
    </w:p>
    <w:p w:rsidR="00E55FBD" w:rsidRPr="00E55FBD" w:rsidRDefault="00E55FBD" w:rsidP="00387BF1">
      <w:pPr>
        <w:jc w:val="both"/>
      </w:pPr>
    </w:p>
    <w:p w:rsidR="00387BF1" w:rsidRPr="00E55FBD" w:rsidRDefault="00387BF1" w:rsidP="00387BF1">
      <w:pPr>
        <w:jc w:val="both"/>
        <w:rPr>
          <w:i/>
        </w:rPr>
      </w:pPr>
      <w:r w:rsidRPr="00E55FBD">
        <w:rPr>
          <w:i/>
        </w:rPr>
        <w:t>Литература</w:t>
      </w:r>
    </w:p>
    <w:p w:rsidR="00387BF1" w:rsidRPr="00E55FBD" w:rsidRDefault="00387BF1" w:rsidP="00387BF1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E55FBD">
        <w:t xml:space="preserve">Общая химия. Биофизическая химия. Химия биогенных элементов/Ю.А. Ершов, В.А. Попков, А.С. </w:t>
      </w:r>
      <w:proofErr w:type="spellStart"/>
      <w:r w:rsidRPr="00E55FBD">
        <w:t>Берлянд</w:t>
      </w:r>
      <w:proofErr w:type="spellEnd"/>
      <w:r w:rsidRPr="00E55FBD">
        <w:t>, А.З. Книжник; Под ред. Ю.А. Ершова.- 3-е изд., стер.</w:t>
      </w:r>
      <w:r w:rsidR="00C1321F">
        <w:t xml:space="preserve">- М.: </w:t>
      </w:r>
      <w:proofErr w:type="spellStart"/>
      <w:r w:rsidR="00C1321F">
        <w:t>Высш</w:t>
      </w:r>
      <w:proofErr w:type="spellEnd"/>
      <w:r w:rsidR="00C1321F">
        <w:t xml:space="preserve">. </w:t>
      </w:r>
      <w:proofErr w:type="spellStart"/>
      <w:r w:rsidR="00C1321F">
        <w:t>шк</w:t>
      </w:r>
      <w:proofErr w:type="spellEnd"/>
      <w:r w:rsidR="00C1321F">
        <w:t>., 2002.-С.129-131; С.191-203</w:t>
      </w:r>
      <w:r w:rsidRPr="00E55FBD">
        <w:t>.</w:t>
      </w:r>
    </w:p>
    <w:p w:rsidR="00387BF1" w:rsidRPr="00E55FBD" w:rsidRDefault="00387BF1" w:rsidP="00387BF1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E55FBD">
        <w:t xml:space="preserve">В.А. Попков, С.А. </w:t>
      </w:r>
      <w:proofErr w:type="spellStart"/>
      <w:r w:rsidRPr="00E55FBD">
        <w:t>Пузаков</w:t>
      </w:r>
      <w:proofErr w:type="spellEnd"/>
      <w:r w:rsidRPr="00E55FBD">
        <w:t xml:space="preserve">. Общая химия.- </w:t>
      </w:r>
      <w:r w:rsidR="00C1321F">
        <w:t xml:space="preserve">М.: </w:t>
      </w:r>
      <w:proofErr w:type="spellStart"/>
      <w:r w:rsidR="00C1321F">
        <w:t>ГЭОТАР-Медиа</w:t>
      </w:r>
      <w:proofErr w:type="spellEnd"/>
      <w:r w:rsidR="00C1321F">
        <w:t>, 2007-С.624-648; С.649-686</w:t>
      </w:r>
      <w:r w:rsidR="003F1096" w:rsidRPr="00E55FBD">
        <w:t>.</w:t>
      </w:r>
    </w:p>
    <w:p w:rsidR="00A84754" w:rsidRPr="00E55FBD" w:rsidRDefault="00387BF1" w:rsidP="00387BF1">
      <w:pPr>
        <w:numPr>
          <w:ilvl w:val="0"/>
          <w:numId w:val="3"/>
        </w:numPr>
        <w:tabs>
          <w:tab w:val="clear" w:pos="360"/>
          <w:tab w:val="num" w:pos="284"/>
        </w:tabs>
        <w:ind w:left="0" w:firstLine="0"/>
        <w:jc w:val="both"/>
      </w:pPr>
      <w:r w:rsidRPr="00E55FBD">
        <w:t xml:space="preserve">Руководство к практическим занятиям по общей химии: Методические разработки к выполнению лабораторных </w:t>
      </w:r>
      <w:proofErr w:type="spellStart"/>
      <w:r w:rsidRPr="00E55FBD">
        <w:t>работ.-Ч</w:t>
      </w:r>
      <w:proofErr w:type="spellEnd"/>
      <w:r w:rsidRPr="00E55FBD">
        <w:t>.</w:t>
      </w:r>
      <w:r w:rsidRPr="00E55FBD">
        <w:rPr>
          <w:lang w:val="en-US"/>
        </w:rPr>
        <w:t>I</w:t>
      </w:r>
      <w:r w:rsidRPr="00E55FBD">
        <w:t xml:space="preserve"> / Сост. А.П. Коровяков, П.В. Назаров, Г.Б. </w:t>
      </w:r>
      <w:proofErr w:type="spellStart"/>
      <w:r w:rsidRPr="00E55FBD">
        <w:t>Замос</w:t>
      </w:r>
      <w:r w:rsidR="003F1096" w:rsidRPr="00E55FBD">
        <w:t>ть</w:t>
      </w:r>
      <w:r w:rsidR="0064616B">
        <w:t>янова</w:t>
      </w:r>
      <w:proofErr w:type="spellEnd"/>
      <w:r w:rsidR="0064616B">
        <w:t xml:space="preserve"> и </w:t>
      </w:r>
      <w:proofErr w:type="spellStart"/>
      <w:r w:rsidR="0064616B">
        <w:t>др.-Ижевск</w:t>
      </w:r>
      <w:proofErr w:type="spellEnd"/>
      <w:r w:rsidR="0064616B">
        <w:t>, 2004.- С. 42-44; С. 45-48</w:t>
      </w:r>
      <w:r w:rsidR="003F1096" w:rsidRPr="00E55FBD">
        <w:t>.</w:t>
      </w:r>
    </w:p>
    <w:p w:rsidR="006A0A76" w:rsidRPr="00E55FBD" w:rsidRDefault="006A0A76" w:rsidP="006A0A76">
      <w:pPr>
        <w:jc w:val="center"/>
      </w:pPr>
    </w:p>
    <w:p w:rsidR="006A0A76" w:rsidRPr="00E55FBD" w:rsidRDefault="006A0A76" w:rsidP="006A0A76">
      <w:pPr>
        <w:jc w:val="center"/>
        <w:rPr>
          <w:sz w:val="22"/>
          <w:szCs w:val="22"/>
        </w:rPr>
      </w:pPr>
      <w:r w:rsidRPr="00E55FBD">
        <w:rPr>
          <w:sz w:val="22"/>
          <w:szCs w:val="22"/>
        </w:rPr>
        <w:t xml:space="preserve">ВОПРОСЫ ДЛЯ САМОСТОЯТЕЛЬНОЙ РАБОТЫ СТУДЕНТОВ, ВЫНОСИМЫЕ </w:t>
      </w:r>
    </w:p>
    <w:p w:rsidR="006A0A76" w:rsidRPr="00E55FBD" w:rsidRDefault="006A0A76" w:rsidP="006A0A76">
      <w:pPr>
        <w:jc w:val="center"/>
        <w:rPr>
          <w:sz w:val="22"/>
          <w:szCs w:val="22"/>
        </w:rPr>
      </w:pPr>
      <w:r w:rsidRPr="00E55FBD">
        <w:rPr>
          <w:sz w:val="22"/>
          <w:szCs w:val="22"/>
        </w:rPr>
        <w:t>НА ЗАЩИТУ МОДУЛЯ №1</w:t>
      </w:r>
    </w:p>
    <w:p w:rsidR="00497EE8" w:rsidRDefault="00497EE8" w:rsidP="001669A2">
      <w:pPr>
        <w:shd w:val="clear" w:color="auto" w:fill="FFFFFF"/>
        <w:tabs>
          <w:tab w:val="left" w:pos="957"/>
          <w:tab w:val="left" w:pos="176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Представление о конкрементах, образующихся в организме, их виды, приблизительный состав. </w:t>
      </w:r>
    </w:p>
    <w:p w:rsidR="001669A2" w:rsidRPr="002347E6" w:rsidRDefault="00497EE8" w:rsidP="002347E6">
      <w:pPr>
        <w:shd w:val="clear" w:color="auto" w:fill="FFFFFF"/>
        <w:tabs>
          <w:tab w:val="left" w:pos="957"/>
          <w:tab w:val="left" w:pos="1762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E55FBD" w:rsidRPr="00E55FBD">
        <w:rPr>
          <w:color w:val="000000"/>
          <w:sz w:val="22"/>
          <w:szCs w:val="22"/>
        </w:rPr>
        <w:t xml:space="preserve">Представления о строении </w:t>
      </w:r>
      <w:proofErr w:type="spellStart"/>
      <w:r w:rsidR="00E55FBD" w:rsidRPr="00E55FBD">
        <w:rPr>
          <w:color w:val="000000"/>
          <w:sz w:val="22"/>
          <w:szCs w:val="22"/>
        </w:rPr>
        <w:t>металлоферментов</w:t>
      </w:r>
      <w:proofErr w:type="spellEnd"/>
      <w:r w:rsidR="00E55FBD" w:rsidRPr="00E55FBD">
        <w:rPr>
          <w:color w:val="000000"/>
          <w:sz w:val="22"/>
          <w:szCs w:val="22"/>
        </w:rPr>
        <w:t xml:space="preserve"> и других </w:t>
      </w:r>
      <w:proofErr w:type="spellStart"/>
      <w:r w:rsidR="00E55FBD" w:rsidRPr="00E55FBD">
        <w:rPr>
          <w:color w:val="000000"/>
          <w:sz w:val="22"/>
          <w:szCs w:val="22"/>
        </w:rPr>
        <w:t>биокомплексных</w:t>
      </w:r>
      <w:proofErr w:type="spellEnd"/>
      <w:r w:rsidR="00E55FBD" w:rsidRPr="00E55FBD">
        <w:rPr>
          <w:color w:val="000000"/>
          <w:sz w:val="22"/>
          <w:szCs w:val="22"/>
        </w:rPr>
        <w:t xml:space="preserve"> соединений. </w:t>
      </w:r>
    </w:p>
    <w:sectPr w:rsidR="001669A2" w:rsidRPr="002347E6" w:rsidSect="00E55FBD">
      <w:headerReference w:type="default" r:id="rId7"/>
      <w:pgSz w:w="11906" w:h="16838"/>
      <w:pgMar w:top="719" w:right="85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5C9" w:rsidRDefault="008675C9">
      <w:r>
        <w:separator/>
      </w:r>
    </w:p>
  </w:endnote>
  <w:endnote w:type="continuationSeparator" w:id="0">
    <w:p w:rsidR="008675C9" w:rsidRDefault="0086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5C9" w:rsidRDefault="008675C9">
      <w:r>
        <w:separator/>
      </w:r>
    </w:p>
  </w:footnote>
  <w:footnote w:type="continuationSeparator" w:id="0">
    <w:p w:rsidR="008675C9" w:rsidRDefault="00867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9" w:rsidRPr="00497EE8" w:rsidRDefault="008675C9" w:rsidP="00497EE8">
    <w:pPr>
      <w:pStyle w:val="a4"/>
      <w:jc w:val="right"/>
      <w:rPr>
        <w:b/>
        <w:i/>
        <w:sz w:val="22"/>
        <w:szCs w:val="22"/>
      </w:rPr>
    </w:pPr>
    <w:r w:rsidRPr="00497EE8">
      <w:rPr>
        <w:b/>
        <w:i/>
        <w:sz w:val="22"/>
        <w:szCs w:val="22"/>
      </w:rPr>
      <w:t>Для стоматологического факультета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CCF"/>
    <w:multiLevelType w:val="singleLevel"/>
    <w:tmpl w:val="6B24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>
    <w:nsid w:val="02941A36"/>
    <w:multiLevelType w:val="singleLevel"/>
    <w:tmpl w:val="8D602F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E9C222D"/>
    <w:multiLevelType w:val="hybridMultilevel"/>
    <w:tmpl w:val="432A10F2"/>
    <w:lvl w:ilvl="0" w:tplc="DE34228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4FE7E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515C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070454"/>
    <w:multiLevelType w:val="hybridMultilevel"/>
    <w:tmpl w:val="81843D44"/>
    <w:lvl w:ilvl="0" w:tplc="BDBA4174">
      <w:start w:val="1"/>
      <w:numFmt w:val="decimal"/>
      <w:lvlText w:val="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1CF03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4010BC9"/>
    <w:multiLevelType w:val="hybridMultilevel"/>
    <w:tmpl w:val="7944A2F6"/>
    <w:lvl w:ilvl="0" w:tplc="32A65F5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FDF6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2FD0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8D3835"/>
    <w:multiLevelType w:val="singleLevel"/>
    <w:tmpl w:val="2DC08BE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>
    <w:nsid w:val="65565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84754"/>
    <w:rsid w:val="000B605B"/>
    <w:rsid w:val="000C4181"/>
    <w:rsid w:val="001278EA"/>
    <w:rsid w:val="001669A2"/>
    <w:rsid w:val="00176498"/>
    <w:rsid w:val="001E2E08"/>
    <w:rsid w:val="00227807"/>
    <w:rsid w:val="002347E6"/>
    <w:rsid w:val="002378FF"/>
    <w:rsid w:val="002F6075"/>
    <w:rsid w:val="00310120"/>
    <w:rsid w:val="00330990"/>
    <w:rsid w:val="003508A4"/>
    <w:rsid w:val="003554F4"/>
    <w:rsid w:val="00387BF1"/>
    <w:rsid w:val="003D7AA2"/>
    <w:rsid w:val="003F1096"/>
    <w:rsid w:val="00497EE8"/>
    <w:rsid w:val="004D5EFE"/>
    <w:rsid w:val="005034AE"/>
    <w:rsid w:val="00530A5C"/>
    <w:rsid w:val="00531FCE"/>
    <w:rsid w:val="00533787"/>
    <w:rsid w:val="00556A65"/>
    <w:rsid w:val="0063456E"/>
    <w:rsid w:val="0064616B"/>
    <w:rsid w:val="00681DCB"/>
    <w:rsid w:val="0069681D"/>
    <w:rsid w:val="006A0A76"/>
    <w:rsid w:val="006A749D"/>
    <w:rsid w:val="006E5D34"/>
    <w:rsid w:val="00781B35"/>
    <w:rsid w:val="007A492D"/>
    <w:rsid w:val="00806DD8"/>
    <w:rsid w:val="008332FD"/>
    <w:rsid w:val="00834450"/>
    <w:rsid w:val="008675C9"/>
    <w:rsid w:val="00880F70"/>
    <w:rsid w:val="008811A9"/>
    <w:rsid w:val="0096792D"/>
    <w:rsid w:val="009D278B"/>
    <w:rsid w:val="009D3A39"/>
    <w:rsid w:val="00A84754"/>
    <w:rsid w:val="00AA3D3F"/>
    <w:rsid w:val="00AF5054"/>
    <w:rsid w:val="00B048FB"/>
    <w:rsid w:val="00C1321F"/>
    <w:rsid w:val="00C26AB3"/>
    <w:rsid w:val="00CF01ED"/>
    <w:rsid w:val="00D57C1C"/>
    <w:rsid w:val="00E549B7"/>
    <w:rsid w:val="00E55FBD"/>
    <w:rsid w:val="00EA1462"/>
    <w:rsid w:val="00ED73F0"/>
    <w:rsid w:val="00F4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754"/>
  </w:style>
  <w:style w:type="paragraph" w:styleId="1">
    <w:name w:val="heading 1"/>
    <w:basedOn w:val="a"/>
    <w:next w:val="a"/>
    <w:qFormat/>
    <w:rsid w:val="00A84754"/>
    <w:pPr>
      <w:keepNext/>
      <w:jc w:val="both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D57C1C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D57C1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3787"/>
    <w:pPr>
      <w:jc w:val="both"/>
    </w:pPr>
    <w:rPr>
      <w:sz w:val="32"/>
    </w:rPr>
  </w:style>
  <w:style w:type="paragraph" w:styleId="a4">
    <w:name w:val="header"/>
    <w:basedOn w:val="a"/>
    <w:rsid w:val="00497EE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7EE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47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К ЗАНЯТИЮ №1</vt:lpstr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К ЗАНЯТИЮ №1</dc:title>
  <dc:subject/>
  <dc:creator>User</dc:creator>
  <cp:keywords/>
  <dc:description/>
  <cp:lastModifiedBy>student</cp:lastModifiedBy>
  <cp:revision>3</cp:revision>
  <cp:lastPrinted>2012-09-28T06:41:00Z</cp:lastPrinted>
  <dcterms:created xsi:type="dcterms:W3CDTF">2016-09-02T08:24:00Z</dcterms:created>
  <dcterms:modified xsi:type="dcterms:W3CDTF">2016-09-02T08:35:00Z</dcterms:modified>
</cp:coreProperties>
</file>