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2" w:rsidRPr="00C96B09" w:rsidRDefault="00BB7E12" w:rsidP="005300B0">
      <w:pPr>
        <w:pStyle w:val="1"/>
        <w:jc w:val="center"/>
        <w:rPr>
          <w:szCs w:val="24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</w:p>
    <w:p w:rsidR="00834450" w:rsidRPr="00C96B09" w:rsidRDefault="004D5EFE" w:rsidP="005300B0">
      <w:pPr>
        <w:pStyle w:val="1"/>
        <w:jc w:val="center"/>
        <w:rPr>
          <w:szCs w:val="24"/>
        </w:rPr>
      </w:pPr>
      <w:r w:rsidRPr="00C96B09">
        <w:rPr>
          <w:szCs w:val="24"/>
        </w:rPr>
        <w:t>ЗАНЯТИ</w:t>
      </w:r>
      <w:bookmarkEnd w:id="0"/>
      <w:r w:rsidRPr="00C96B09">
        <w:rPr>
          <w:szCs w:val="24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436142">
        <w:rPr>
          <w:szCs w:val="24"/>
        </w:rPr>
        <w:t>12</w:t>
      </w:r>
      <w:r w:rsidRPr="00C96B09">
        <w:rPr>
          <w:szCs w:val="24"/>
        </w:rPr>
        <w:t xml:space="preserve">.  </w:t>
      </w:r>
      <w:bookmarkEnd w:id="7"/>
      <w:bookmarkEnd w:id="8"/>
      <w:r w:rsidR="00BB7E12" w:rsidRPr="00C96B09">
        <w:rPr>
          <w:szCs w:val="24"/>
        </w:rPr>
        <w:t xml:space="preserve">ИТОГОВЫЙ КОНТРОЛЬ </w:t>
      </w:r>
      <w:r w:rsidR="00C96B09" w:rsidRPr="00C96B09">
        <w:rPr>
          <w:szCs w:val="24"/>
        </w:rPr>
        <w:t>№2</w:t>
      </w:r>
    </w:p>
    <w:p w:rsidR="005300B0" w:rsidRPr="00C96B09" w:rsidRDefault="005300B0" w:rsidP="00CF01ED">
      <w:pPr>
        <w:ind w:firstLine="284"/>
        <w:jc w:val="both"/>
        <w:rPr>
          <w:b/>
          <w:sz w:val="24"/>
          <w:szCs w:val="24"/>
        </w:rPr>
      </w:pPr>
    </w:p>
    <w:p w:rsidR="005300B0" w:rsidRPr="00C96B09" w:rsidRDefault="00A84754" w:rsidP="005300B0">
      <w:pPr>
        <w:ind w:firstLine="284"/>
        <w:jc w:val="both"/>
        <w:rPr>
          <w:b/>
          <w:sz w:val="24"/>
          <w:szCs w:val="24"/>
        </w:rPr>
      </w:pPr>
      <w:r w:rsidRPr="00C96B09">
        <w:rPr>
          <w:b/>
          <w:sz w:val="24"/>
          <w:szCs w:val="24"/>
        </w:rPr>
        <w:t>Вопросы</w:t>
      </w:r>
      <w:r w:rsidR="001E2E08" w:rsidRPr="00C96B09">
        <w:rPr>
          <w:b/>
          <w:sz w:val="24"/>
          <w:szCs w:val="24"/>
        </w:rPr>
        <w:t xml:space="preserve"> </w:t>
      </w:r>
      <w:r w:rsidR="00C26AB3" w:rsidRPr="00C96B09">
        <w:rPr>
          <w:b/>
          <w:sz w:val="24"/>
          <w:szCs w:val="24"/>
        </w:rPr>
        <w:t xml:space="preserve">для </w:t>
      </w:r>
      <w:r w:rsidR="00387BF1" w:rsidRPr="00C96B09">
        <w:rPr>
          <w:b/>
          <w:sz w:val="24"/>
          <w:szCs w:val="24"/>
        </w:rPr>
        <w:t xml:space="preserve">подготовки к </w:t>
      </w:r>
      <w:r w:rsidR="00BB7E12" w:rsidRPr="00C96B09">
        <w:rPr>
          <w:b/>
          <w:sz w:val="24"/>
          <w:szCs w:val="24"/>
        </w:rPr>
        <w:t>итоговому контролю</w:t>
      </w:r>
      <w:r w:rsidR="005300B0" w:rsidRPr="00C96B09">
        <w:rPr>
          <w:b/>
          <w:sz w:val="24"/>
          <w:szCs w:val="24"/>
        </w:rPr>
        <w:t xml:space="preserve"> №1 </w:t>
      </w:r>
    </w:p>
    <w:p w:rsidR="00C96B09" w:rsidRPr="00C96B09" w:rsidRDefault="00C96B09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C96B09">
        <w:rPr>
          <w:color w:val="000000"/>
          <w:sz w:val="24"/>
          <w:szCs w:val="24"/>
        </w:rPr>
        <w:t>. Основные понятия термодинамики. Функция состояния. Внутренняя энергия. Работа и теплота - две формы передачи энергии.</w:t>
      </w:r>
    </w:p>
    <w:p w:rsidR="00C96B09" w:rsidRPr="00C96B09" w:rsidRDefault="00C96B09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96B09">
        <w:rPr>
          <w:color w:val="000000"/>
          <w:sz w:val="24"/>
          <w:szCs w:val="24"/>
        </w:rPr>
        <w:t>. Типы термодинамических систем (изолированные, закрытые, открытые). Стандартное состояние.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96B09">
        <w:rPr>
          <w:color w:val="000000"/>
          <w:sz w:val="24"/>
          <w:szCs w:val="24"/>
        </w:rPr>
        <w:t xml:space="preserve">. Первый закон термодинамики. Энтальпия. Стандартная энтальпия образования вещества, стандартная энтальпия сгорания вещества. Стандартная энтальпия реакции. 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96B09">
        <w:rPr>
          <w:color w:val="000000"/>
          <w:sz w:val="24"/>
          <w:szCs w:val="24"/>
        </w:rPr>
        <w:t>. Закон Гесса и его следствия. Применение первого начала термодинамики к биосистемам.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5</w:t>
      </w:r>
      <w:r w:rsidRPr="00C96B09">
        <w:rPr>
          <w:color w:val="000000"/>
          <w:spacing w:val="-4"/>
          <w:sz w:val="24"/>
          <w:szCs w:val="24"/>
        </w:rPr>
        <w:t xml:space="preserve">. Второй закон термодинамики. Обратимые и необратимые в термодинамическом смысле процессы. Энтропия. 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Pr="00C96B09">
        <w:rPr>
          <w:color w:val="000000"/>
          <w:spacing w:val="-4"/>
          <w:sz w:val="24"/>
          <w:szCs w:val="24"/>
        </w:rPr>
        <w:t xml:space="preserve">. Энергия Гиббса. Прогнозирование направления самопроизвольно протекающих процессов в изолированной и закрытой системах; роль </w:t>
      </w:r>
      <w:proofErr w:type="spellStart"/>
      <w:r w:rsidRPr="00C96B09">
        <w:rPr>
          <w:color w:val="000000"/>
          <w:spacing w:val="-4"/>
          <w:sz w:val="24"/>
          <w:szCs w:val="24"/>
        </w:rPr>
        <w:t>энтальпийного</w:t>
      </w:r>
      <w:proofErr w:type="spellEnd"/>
      <w:r w:rsidRPr="00C96B09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Pr="00C96B09">
        <w:rPr>
          <w:color w:val="000000"/>
          <w:spacing w:val="-4"/>
          <w:sz w:val="24"/>
          <w:szCs w:val="24"/>
        </w:rPr>
        <w:t>энтропийного</w:t>
      </w:r>
      <w:proofErr w:type="spellEnd"/>
      <w:r w:rsidRPr="00C96B09">
        <w:rPr>
          <w:color w:val="000000"/>
          <w:spacing w:val="-4"/>
          <w:sz w:val="24"/>
          <w:szCs w:val="24"/>
        </w:rPr>
        <w:t xml:space="preserve"> факторов. Термодинамические условия равновесия.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</w:t>
      </w:r>
      <w:r w:rsidRPr="00C96B09">
        <w:rPr>
          <w:color w:val="000000"/>
          <w:spacing w:val="-4"/>
          <w:sz w:val="24"/>
          <w:szCs w:val="24"/>
        </w:rPr>
        <w:t>. Стандартная энергия Гиббса образования вещества. Стандартная энер</w:t>
      </w:r>
      <w:r w:rsidRPr="00C96B09">
        <w:rPr>
          <w:color w:val="000000"/>
          <w:spacing w:val="-4"/>
          <w:sz w:val="24"/>
          <w:szCs w:val="24"/>
        </w:rPr>
        <w:softHyphen/>
        <w:t xml:space="preserve">гия Гиббса реакции. Примеры </w:t>
      </w:r>
      <w:proofErr w:type="spellStart"/>
      <w:r w:rsidRPr="00C96B09">
        <w:rPr>
          <w:color w:val="000000"/>
          <w:spacing w:val="-4"/>
          <w:sz w:val="24"/>
          <w:szCs w:val="24"/>
        </w:rPr>
        <w:t>экзергонических</w:t>
      </w:r>
      <w:proofErr w:type="spellEnd"/>
      <w:r w:rsidRPr="00C96B09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Pr="00C96B09">
        <w:rPr>
          <w:color w:val="000000"/>
          <w:spacing w:val="-4"/>
          <w:sz w:val="24"/>
          <w:szCs w:val="24"/>
        </w:rPr>
        <w:t>эндергонических</w:t>
      </w:r>
      <w:proofErr w:type="spellEnd"/>
      <w:r w:rsidRPr="00C96B09">
        <w:rPr>
          <w:color w:val="000000"/>
          <w:spacing w:val="-4"/>
          <w:sz w:val="24"/>
          <w:szCs w:val="24"/>
        </w:rPr>
        <w:t xml:space="preserve"> процессов, протекающих в организме.</w:t>
      </w:r>
    </w:p>
    <w:p w:rsidR="00C96B09" w:rsidRPr="00C96B09" w:rsidRDefault="00C96B09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C96B09">
        <w:rPr>
          <w:color w:val="000000"/>
          <w:sz w:val="24"/>
          <w:szCs w:val="24"/>
        </w:rPr>
        <w:t xml:space="preserve">. Химическое равновесие. Обратимые и необратимые по направлению реакции. Константа химического равновесия. Термодинамические условия равновесия в изолированных и закрытых системах. </w:t>
      </w:r>
    </w:p>
    <w:p w:rsidR="00C96B09" w:rsidRPr="00C96B09" w:rsidRDefault="00C96B09" w:rsidP="00C96B09">
      <w:pPr>
        <w:shd w:val="clear" w:color="auto" w:fill="FFFFFF"/>
        <w:tabs>
          <w:tab w:val="left" w:pos="9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C96B09">
        <w:rPr>
          <w:color w:val="000000"/>
          <w:sz w:val="24"/>
          <w:szCs w:val="24"/>
        </w:rPr>
        <w:t>. Уравнения изотермы химической реакции. Прогно</w:t>
      </w:r>
      <w:r w:rsidRPr="00C96B09">
        <w:rPr>
          <w:color w:val="000000"/>
          <w:sz w:val="24"/>
          <w:szCs w:val="24"/>
        </w:rPr>
        <w:softHyphen/>
        <w:t>зирование смещения химического равновесия.</w:t>
      </w:r>
    </w:p>
    <w:p w:rsidR="00C96B09" w:rsidRPr="00C96B09" w:rsidRDefault="00C96B09" w:rsidP="00C96B09">
      <w:pPr>
        <w:shd w:val="clear" w:color="auto" w:fill="FFFFFF"/>
        <w:tabs>
          <w:tab w:val="left" w:pos="905"/>
        </w:tabs>
        <w:jc w:val="both"/>
        <w:rPr>
          <w:color w:val="000000"/>
          <w:spacing w:val="-4"/>
          <w:sz w:val="24"/>
          <w:szCs w:val="24"/>
        </w:rPr>
      </w:pP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C96B09">
        <w:rPr>
          <w:color w:val="000000"/>
          <w:sz w:val="24"/>
          <w:szCs w:val="24"/>
        </w:rPr>
        <w:t>. Средняя скорость химической реакции. Кинетические кривые.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C96B09">
        <w:rPr>
          <w:color w:val="000000"/>
          <w:sz w:val="24"/>
          <w:szCs w:val="24"/>
        </w:rPr>
        <w:t>. Классификации реакций, применяю</w:t>
      </w:r>
      <w:r w:rsidRPr="00C96B09">
        <w:rPr>
          <w:color w:val="000000"/>
          <w:sz w:val="24"/>
          <w:szCs w:val="24"/>
        </w:rPr>
        <w:softHyphen/>
        <w:t xml:space="preserve">щиеся в кинетике. 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360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C96B09">
        <w:rPr>
          <w:color w:val="000000"/>
          <w:sz w:val="24"/>
          <w:szCs w:val="24"/>
        </w:rPr>
        <w:t xml:space="preserve">. Зависимость скорости реакции от концентрации. Основной закон кинетики. Порядок и </w:t>
      </w:r>
      <w:proofErr w:type="spellStart"/>
      <w:r w:rsidRPr="00C96B09">
        <w:rPr>
          <w:color w:val="000000"/>
          <w:sz w:val="24"/>
          <w:szCs w:val="24"/>
        </w:rPr>
        <w:t>молекулярность</w:t>
      </w:r>
      <w:proofErr w:type="spellEnd"/>
      <w:r w:rsidRPr="00C96B09">
        <w:rPr>
          <w:color w:val="000000"/>
          <w:sz w:val="24"/>
          <w:szCs w:val="24"/>
        </w:rPr>
        <w:t xml:space="preserve"> химической реакции. 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C96B09">
        <w:rPr>
          <w:color w:val="000000"/>
          <w:sz w:val="24"/>
          <w:szCs w:val="24"/>
        </w:rPr>
        <w:t xml:space="preserve">. Уравнения кинетики первого порядка. Период </w:t>
      </w:r>
      <w:proofErr w:type="spellStart"/>
      <w:r w:rsidRPr="00C96B09">
        <w:rPr>
          <w:color w:val="000000"/>
          <w:sz w:val="24"/>
          <w:szCs w:val="24"/>
        </w:rPr>
        <w:t>полупревращения</w:t>
      </w:r>
      <w:proofErr w:type="spellEnd"/>
      <w:r w:rsidRPr="00C96B09">
        <w:rPr>
          <w:color w:val="000000"/>
          <w:sz w:val="24"/>
          <w:szCs w:val="24"/>
        </w:rPr>
        <w:t>.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Pr="00C96B09">
        <w:rPr>
          <w:color w:val="000000"/>
          <w:sz w:val="24"/>
          <w:szCs w:val="24"/>
        </w:rPr>
        <w:t xml:space="preserve">. Зависимость скорости реакции от температуры. Эмпирическое правило </w:t>
      </w:r>
      <w:proofErr w:type="spellStart"/>
      <w:proofErr w:type="gramStart"/>
      <w:r w:rsidRPr="00C96B09">
        <w:rPr>
          <w:color w:val="000000"/>
          <w:sz w:val="24"/>
          <w:szCs w:val="24"/>
        </w:rPr>
        <w:t>Вант-Гоффа</w:t>
      </w:r>
      <w:proofErr w:type="spellEnd"/>
      <w:proofErr w:type="gramEnd"/>
      <w:r w:rsidRPr="00C96B09">
        <w:rPr>
          <w:color w:val="000000"/>
          <w:sz w:val="24"/>
          <w:szCs w:val="24"/>
        </w:rPr>
        <w:t>. Энергия активации; уравнение Аррениуса.</w:t>
      </w:r>
    </w:p>
    <w:p w:rsidR="00C96B09" w:rsidRPr="00C96B09" w:rsidRDefault="00C96B09" w:rsidP="00C96B09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Pr="00C96B09">
        <w:rPr>
          <w:color w:val="000000"/>
          <w:sz w:val="24"/>
          <w:szCs w:val="24"/>
        </w:rPr>
        <w:t xml:space="preserve">. Катализ. Ферментативный катализ. Уравнение </w:t>
      </w:r>
      <w:proofErr w:type="spellStart"/>
      <w:r w:rsidRPr="00C96B09">
        <w:rPr>
          <w:color w:val="000000"/>
          <w:sz w:val="24"/>
          <w:szCs w:val="24"/>
        </w:rPr>
        <w:t>Михаэлиса</w:t>
      </w:r>
      <w:proofErr w:type="spellEnd"/>
      <w:r w:rsidRPr="00C96B09">
        <w:rPr>
          <w:color w:val="000000"/>
          <w:sz w:val="24"/>
          <w:szCs w:val="24"/>
        </w:rPr>
        <w:t xml:space="preserve"> - </w:t>
      </w:r>
      <w:proofErr w:type="spellStart"/>
      <w:r w:rsidRPr="00C96B09">
        <w:rPr>
          <w:color w:val="000000"/>
          <w:sz w:val="24"/>
          <w:szCs w:val="24"/>
        </w:rPr>
        <w:t>Ментен</w:t>
      </w:r>
      <w:proofErr w:type="spellEnd"/>
      <w:r w:rsidRPr="00C96B09">
        <w:rPr>
          <w:color w:val="000000"/>
          <w:sz w:val="24"/>
          <w:szCs w:val="24"/>
        </w:rPr>
        <w:t xml:space="preserve"> и его анализ.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 w:rsidRPr="00C96B09">
        <w:rPr>
          <w:color w:val="000000"/>
          <w:sz w:val="24"/>
          <w:szCs w:val="24"/>
        </w:rPr>
        <w:t xml:space="preserve"> Механизм возникновения электродного потенциала. Элемент Даниэля-Якоби. Уравнение Нернста. 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Pr="00C96B09">
        <w:rPr>
          <w:color w:val="000000"/>
          <w:sz w:val="24"/>
          <w:szCs w:val="24"/>
        </w:rPr>
        <w:t xml:space="preserve">Окислительно-восстановительная система: типы окислительно-восстановительных систем. Уравнение  </w:t>
      </w:r>
      <w:proofErr w:type="spellStart"/>
      <w:r w:rsidRPr="00C96B09">
        <w:rPr>
          <w:color w:val="000000"/>
          <w:sz w:val="24"/>
          <w:szCs w:val="24"/>
        </w:rPr>
        <w:t>Нернста-Петерса</w:t>
      </w:r>
      <w:proofErr w:type="spellEnd"/>
      <w:r w:rsidRPr="00C96B09">
        <w:rPr>
          <w:color w:val="000000"/>
          <w:sz w:val="24"/>
          <w:szCs w:val="24"/>
        </w:rPr>
        <w:t>.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 w:rsidRPr="00C96B09">
        <w:rPr>
          <w:color w:val="000000"/>
          <w:sz w:val="24"/>
          <w:szCs w:val="24"/>
        </w:rPr>
        <w:t xml:space="preserve"> Механизм возникновения </w:t>
      </w:r>
      <w:proofErr w:type="spellStart"/>
      <w:r w:rsidRPr="00C96B09">
        <w:rPr>
          <w:color w:val="000000"/>
          <w:sz w:val="24"/>
          <w:szCs w:val="24"/>
        </w:rPr>
        <w:t>редокс-потенциала</w:t>
      </w:r>
      <w:proofErr w:type="spellEnd"/>
      <w:r w:rsidRPr="00C96B09">
        <w:rPr>
          <w:color w:val="000000"/>
          <w:sz w:val="24"/>
          <w:szCs w:val="24"/>
        </w:rPr>
        <w:t xml:space="preserve">. Факторы, влияющие на </w:t>
      </w:r>
      <w:proofErr w:type="spellStart"/>
      <w:r w:rsidRPr="00C96B09">
        <w:rPr>
          <w:color w:val="000000"/>
          <w:sz w:val="24"/>
          <w:szCs w:val="24"/>
        </w:rPr>
        <w:t>редокс-потенциалы</w:t>
      </w:r>
      <w:proofErr w:type="spellEnd"/>
      <w:r w:rsidRPr="00C96B09">
        <w:rPr>
          <w:color w:val="000000"/>
          <w:sz w:val="24"/>
          <w:szCs w:val="24"/>
        </w:rPr>
        <w:t xml:space="preserve">: влияние </w:t>
      </w:r>
      <w:proofErr w:type="spellStart"/>
      <w:r w:rsidRPr="00C96B09">
        <w:rPr>
          <w:color w:val="000000"/>
          <w:sz w:val="24"/>
          <w:szCs w:val="24"/>
        </w:rPr>
        <w:t>лигандного</w:t>
      </w:r>
      <w:proofErr w:type="spellEnd"/>
      <w:r w:rsidRPr="00C96B09">
        <w:rPr>
          <w:color w:val="000000"/>
          <w:sz w:val="24"/>
          <w:szCs w:val="24"/>
        </w:rPr>
        <w:t xml:space="preserve"> окружения центрального атома на величину </w:t>
      </w:r>
      <w:proofErr w:type="spellStart"/>
      <w:r w:rsidRPr="00C96B09">
        <w:rPr>
          <w:color w:val="000000"/>
          <w:sz w:val="24"/>
          <w:szCs w:val="24"/>
        </w:rPr>
        <w:t>редокс-потенциала</w:t>
      </w:r>
      <w:proofErr w:type="spellEnd"/>
      <w:r w:rsidRPr="00C96B09">
        <w:rPr>
          <w:color w:val="000000"/>
          <w:sz w:val="24"/>
          <w:szCs w:val="24"/>
        </w:rPr>
        <w:t>.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 w:rsidRPr="00C96B09">
        <w:rPr>
          <w:color w:val="000000"/>
          <w:sz w:val="24"/>
          <w:szCs w:val="24"/>
        </w:rPr>
        <w:t xml:space="preserve"> Водородный электрод: устройство, применение. Уравнение Нернста для водородного электрода. 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</w:t>
      </w:r>
      <w:r w:rsidRPr="00C96B09">
        <w:rPr>
          <w:color w:val="000000"/>
          <w:sz w:val="24"/>
          <w:szCs w:val="24"/>
        </w:rPr>
        <w:t xml:space="preserve"> Измерение ЭДС с помощью водородного электрода. Ряд напряжений металлов.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 w:rsidRPr="00C96B09">
        <w:rPr>
          <w:color w:val="000000"/>
          <w:sz w:val="24"/>
          <w:szCs w:val="24"/>
        </w:rPr>
        <w:t xml:space="preserve"> </w:t>
      </w:r>
      <w:proofErr w:type="spellStart"/>
      <w:r w:rsidRPr="00C96B09">
        <w:rPr>
          <w:color w:val="000000"/>
          <w:sz w:val="24"/>
          <w:szCs w:val="24"/>
        </w:rPr>
        <w:t>Ионселективные</w:t>
      </w:r>
      <w:proofErr w:type="spellEnd"/>
      <w:r w:rsidRPr="00C96B09">
        <w:rPr>
          <w:color w:val="000000"/>
          <w:sz w:val="24"/>
          <w:szCs w:val="24"/>
        </w:rPr>
        <w:t xml:space="preserve"> электроды: стеклянный электрод. Уравнение Нернста для стеклянного электрода.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Pr="00C96B09">
        <w:rPr>
          <w:color w:val="000000"/>
          <w:sz w:val="24"/>
          <w:szCs w:val="24"/>
        </w:rPr>
        <w:t xml:space="preserve"> Определение </w:t>
      </w:r>
      <w:proofErr w:type="spellStart"/>
      <w:r w:rsidRPr="00C96B09">
        <w:rPr>
          <w:color w:val="000000"/>
          <w:sz w:val="24"/>
          <w:szCs w:val="24"/>
        </w:rPr>
        <w:t>рН</w:t>
      </w:r>
      <w:proofErr w:type="spellEnd"/>
      <w:r w:rsidRPr="00C96B09">
        <w:rPr>
          <w:color w:val="000000"/>
          <w:sz w:val="24"/>
          <w:szCs w:val="24"/>
        </w:rPr>
        <w:t xml:space="preserve"> растворов с помощью водородного и стеклянного электродов.</w:t>
      </w:r>
    </w:p>
    <w:p w:rsidR="00C96B09" w:rsidRPr="00C96B09" w:rsidRDefault="00C96B09" w:rsidP="00C96B09">
      <w:pPr>
        <w:shd w:val="clear" w:color="auto" w:fill="FFFFFF"/>
        <w:tabs>
          <w:tab w:val="left" w:pos="957"/>
          <w:tab w:val="left" w:pos="166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 </w:t>
      </w:r>
      <w:r w:rsidRPr="00C96B09">
        <w:rPr>
          <w:color w:val="000000"/>
          <w:sz w:val="24"/>
          <w:szCs w:val="24"/>
        </w:rPr>
        <w:t xml:space="preserve"> ЭДС электрохимической реакции. Константа окислительно-восстановительного процесса.</w:t>
      </w:r>
    </w:p>
    <w:p w:rsidR="00C96B09" w:rsidRPr="00C96B09" w:rsidRDefault="00C96B09" w:rsidP="00C96B09">
      <w:pPr>
        <w:shd w:val="clear" w:color="auto" w:fill="FFFFFF"/>
        <w:tabs>
          <w:tab w:val="left" w:pos="897"/>
        </w:tabs>
        <w:jc w:val="both"/>
        <w:rPr>
          <w:color w:val="000000"/>
          <w:sz w:val="24"/>
          <w:szCs w:val="24"/>
        </w:rPr>
      </w:pPr>
    </w:p>
    <w:p w:rsidR="00C96B09" w:rsidRPr="00C96B09" w:rsidRDefault="00C96B09" w:rsidP="00C96B09">
      <w:pPr>
        <w:shd w:val="clear" w:color="auto" w:fill="FFFFFF"/>
        <w:tabs>
          <w:tab w:val="left" w:pos="89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</w:r>
      <w:r w:rsidRPr="00C96B09">
        <w:rPr>
          <w:color w:val="000000"/>
          <w:sz w:val="24"/>
          <w:szCs w:val="24"/>
        </w:rPr>
        <w:t xml:space="preserve"> Поверхностная энергия Гиббса и поверхно</w:t>
      </w:r>
      <w:r w:rsidR="005A4905">
        <w:rPr>
          <w:color w:val="000000"/>
          <w:sz w:val="24"/>
          <w:szCs w:val="24"/>
        </w:rPr>
        <w:t xml:space="preserve">стное натяжение, факторы, влияющие на него. ПАВ, </w:t>
      </w:r>
      <w:proofErr w:type="gramStart"/>
      <w:r w:rsidR="005A4905">
        <w:rPr>
          <w:color w:val="000000"/>
          <w:sz w:val="24"/>
          <w:szCs w:val="24"/>
        </w:rPr>
        <w:t>ПИВ</w:t>
      </w:r>
      <w:proofErr w:type="gramEnd"/>
      <w:r w:rsidR="005A4905">
        <w:rPr>
          <w:color w:val="000000"/>
          <w:sz w:val="24"/>
          <w:szCs w:val="24"/>
        </w:rPr>
        <w:t>, ПНАВ. Поверхностная активность, и</w:t>
      </w:r>
      <w:r w:rsidR="005A4905" w:rsidRPr="00C96B09">
        <w:rPr>
          <w:color w:val="000000"/>
          <w:sz w:val="24"/>
          <w:szCs w:val="24"/>
        </w:rPr>
        <w:t xml:space="preserve">зменение поверхностной активности в гомологических рядах (правило </w:t>
      </w:r>
      <w:proofErr w:type="spellStart"/>
      <w:r w:rsidR="005A4905" w:rsidRPr="00C96B09">
        <w:rPr>
          <w:color w:val="000000"/>
          <w:sz w:val="24"/>
          <w:szCs w:val="24"/>
        </w:rPr>
        <w:t>Дюкло-Траубе</w:t>
      </w:r>
      <w:proofErr w:type="spellEnd"/>
      <w:r w:rsidR="005A4905" w:rsidRPr="00C96B09">
        <w:rPr>
          <w:color w:val="000000"/>
          <w:sz w:val="24"/>
          <w:szCs w:val="24"/>
        </w:rPr>
        <w:t xml:space="preserve">). </w:t>
      </w:r>
      <w:r w:rsidR="005A4905">
        <w:rPr>
          <w:color w:val="000000"/>
          <w:sz w:val="24"/>
          <w:szCs w:val="24"/>
        </w:rPr>
        <w:t>Изотерма поверхностного натяжения.</w:t>
      </w:r>
    </w:p>
    <w:p w:rsidR="00C96B09" w:rsidRPr="00C96B09" w:rsidRDefault="00C96B09" w:rsidP="00C96B09">
      <w:pPr>
        <w:shd w:val="clear" w:color="auto" w:fill="FFFFFF"/>
        <w:tabs>
          <w:tab w:val="left" w:pos="89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 w:rsidRPr="00C96B09">
        <w:rPr>
          <w:color w:val="000000"/>
          <w:sz w:val="24"/>
          <w:szCs w:val="24"/>
        </w:rPr>
        <w:t xml:space="preserve"> Адсорбционные равновесия и процессы на подвижных границах раздела фаз. Адсорбция. Уравнение Гиббса. </w:t>
      </w:r>
    </w:p>
    <w:p w:rsidR="00C96B09" w:rsidRPr="00C96B09" w:rsidRDefault="00C96B09" w:rsidP="00C96B09">
      <w:pPr>
        <w:shd w:val="clear" w:color="auto" w:fill="FFFFFF"/>
        <w:tabs>
          <w:tab w:val="left" w:pos="89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28.</w:t>
      </w:r>
      <w:r w:rsidRPr="00C96B09">
        <w:rPr>
          <w:color w:val="000000"/>
          <w:sz w:val="24"/>
          <w:szCs w:val="24"/>
        </w:rPr>
        <w:t xml:space="preserve"> </w:t>
      </w:r>
      <w:r w:rsidR="005A4905">
        <w:rPr>
          <w:color w:val="000000"/>
          <w:sz w:val="24"/>
          <w:szCs w:val="24"/>
        </w:rPr>
        <w:t xml:space="preserve">Теория мономолекулярного слоя </w:t>
      </w:r>
      <w:proofErr w:type="spellStart"/>
      <w:r w:rsidR="005A4905">
        <w:rPr>
          <w:color w:val="000000"/>
          <w:sz w:val="24"/>
          <w:szCs w:val="24"/>
        </w:rPr>
        <w:t>Ленгмюра</w:t>
      </w:r>
      <w:proofErr w:type="spellEnd"/>
      <w:r w:rsidR="005A4905">
        <w:rPr>
          <w:color w:val="000000"/>
          <w:sz w:val="24"/>
          <w:szCs w:val="24"/>
        </w:rPr>
        <w:t xml:space="preserve">. Уравнение адсорбции </w:t>
      </w:r>
      <w:proofErr w:type="spellStart"/>
      <w:r w:rsidR="005A4905">
        <w:rPr>
          <w:color w:val="000000"/>
          <w:sz w:val="24"/>
          <w:szCs w:val="24"/>
        </w:rPr>
        <w:t>Ленгмюра</w:t>
      </w:r>
      <w:proofErr w:type="spellEnd"/>
      <w:r w:rsidR="005A4905">
        <w:rPr>
          <w:color w:val="000000"/>
          <w:sz w:val="24"/>
          <w:szCs w:val="24"/>
        </w:rPr>
        <w:t xml:space="preserve"> и его анализ для различных значений равновесных концентраций. </w:t>
      </w:r>
      <w:r w:rsidR="005A4905" w:rsidRPr="00C96B09">
        <w:rPr>
          <w:color w:val="000000"/>
          <w:sz w:val="24"/>
          <w:szCs w:val="24"/>
        </w:rPr>
        <w:t>Ориентация молекул</w:t>
      </w:r>
      <w:r w:rsidR="005A4905">
        <w:rPr>
          <w:color w:val="000000"/>
          <w:sz w:val="24"/>
          <w:szCs w:val="24"/>
        </w:rPr>
        <w:t xml:space="preserve"> ПАВ</w:t>
      </w:r>
      <w:r w:rsidR="005A4905" w:rsidRPr="00C96B09">
        <w:rPr>
          <w:color w:val="000000"/>
          <w:sz w:val="24"/>
          <w:szCs w:val="24"/>
        </w:rPr>
        <w:t xml:space="preserve"> в поверхностном слое и структура </w:t>
      </w:r>
      <w:proofErr w:type="spellStart"/>
      <w:r w:rsidR="005A4905" w:rsidRPr="00C96B09">
        <w:rPr>
          <w:color w:val="000000"/>
          <w:sz w:val="24"/>
          <w:szCs w:val="24"/>
        </w:rPr>
        <w:t>биомембран</w:t>
      </w:r>
      <w:proofErr w:type="spellEnd"/>
      <w:r w:rsidR="005A4905" w:rsidRPr="00C96B09">
        <w:rPr>
          <w:color w:val="000000"/>
          <w:sz w:val="24"/>
          <w:szCs w:val="24"/>
        </w:rPr>
        <w:t>.</w:t>
      </w:r>
      <w:r w:rsidR="005A4905">
        <w:rPr>
          <w:color w:val="000000"/>
          <w:sz w:val="24"/>
          <w:szCs w:val="24"/>
        </w:rPr>
        <w:t xml:space="preserve"> </w:t>
      </w:r>
      <w:r w:rsidRPr="00C96B09">
        <w:rPr>
          <w:color w:val="000000"/>
          <w:sz w:val="24"/>
          <w:szCs w:val="24"/>
        </w:rPr>
        <w:t xml:space="preserve">Изотерма адсорбции. </w:t>
      </w:r>
    </w:p>
    <w:p w:rsidR="005A4905" w:rsidRDefault="00C96B09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  <w:r w:rsidRPr="00C96B09">
        <w:rPr>
          <w:color w:val="000000"/>
          <w:sz w:val="24"/>
          <w:szCs w:val="24"/>
        </w:rPr>
        <w:t xml:space="preserve"> </w:t>
      </w:r>
      <w:r w:rsidR="005A4905" w:rsidRPr="00C96B09">
        <w:rPr>
          <w:color w:val="000000"/>
          <w:sz w:val="24"/>
          <w:szCs w:val="24"/>
        </w:rPr>
        <w:t>Изо</w:t>
      </w:r>
      <w:r w:rsidR="005A4905">
        <w:rPr>
          <w:color w:val="000000"/>
          <w:sz w:val="24"/>
          <w:szCs w:val="24"/>
        </w:rPr>
        <w:t xml:space="preserve">терма Фрейндлиха. Графический путь определения констант в уравнении Фрейндлиха. </w:t>
      </w:r>
    </w:p>
    <w:p w:rsidR="00C96B09" w:rsidRPr="00C96B09" w:rsidRDefault="005A4905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 </w:t>
      </w:r>
      <w:r w:rsidR="00C96B09" w:rsidRPr="00C96B09">
        <w:rPr>
          <w:color w:val="000000"/>
          <w:sz w:val="24"/>
          <w:szCs w:val="24"/>
        </w:rPr>
        <w:t>Адсорбционные равновесия на неподвижных грани</w:t>
      </w:r>
      <w:r>
        <w:rPr>
          <w:color w:val="000000"/>
          <w:sz w:val="24"/>
          <w:szCs w:val="24"/>
        </w:rPr>
        <w:t>цах раздела фаз, факторы, влияющие на нее.</w:t>
      </w:r>
      <w:r w:rsidR="00C96B09" w:rsidRPr="00C96B09">
        <w:rPr>
          <w:color w:val="000000"/>
          <w:sz w:val="24"/>
          <w:szCs w:val="24"/>
        </w:rPr>
        <w:t xml:space="preserve"> Физическая адсорбция и хемосорбция. </w:t>
      </w:r>
      <w:r>
        <w:rPr>
          <w:color w:val="000000"/>
          <w:sz w:val="24"/>
          <w:szCs w:val="24"/>
        </w:rPr>
        <w:t>Уравнение молекулярной адсорбции.</w:t>
      </w:r>
    </w:p>
    <w:p w:rsidR="005A4905" w:rsidRDefault="005A4905" w:rsidP="00C96B09">
      <w:pPr>
        <w:jc w:val="both"/>
        <w:rPr>
          <w:color w:val="000000"/>
          <w:sz w:val="24"/>
          <w:szCs w:val="24"/>
        </w:rPr>
      </w:pPr>
    </w:p>
    <w:p w:rsidR="00C96B09" w:rsidRPr="00C96B09" w:rsidRDefault="00C96B09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 w:rsidRPr="00C96B09">
        <w:rPr>
          <w:color w:val="000000"/>
          <w:sz w:val="24"/>
          <w:szCs w:val="24"/>
        </w:rPr>
        <w:t xml:space="preserve"> Адсорбция из растворов. Зависимость величины адсорбции от различных факторов. </w:t>
      </w:r>
      <w:r w:rsidR="005A4905">
        <w:rPr>
          <w:color w:val="000000"/>
          <w:sz w:val="24"/>
          <w:szCs w:val="24"/>
        </w:rPr>
        <w:t xml:space="preserve">Ионообменная адсорбция. </w:t>
      </w:r>
      <w:r w:rsidRPr="00C96B09">
        <w:rPr>
          <w:color w:val="000000"/>
          <w:sz w:val="24"/>
          <w:szCs w:val="24"/>
        </w:rPr>
        <w:t xml:space="preserve">Избирательная адсорбция (правило </w:t>
      </w:r>
      <w:proofErr w:type="spellStart"/>
      <w:r w:rsidRPr="00C96B09">
        <w:rPr>
          <w:color w:val="000000"/>
          <w:sz w:val="24"/>
          <w:szCs w:val="24"/>
        </w:rPr>
        <w:t>Панета-Фаянса</w:t>
      </w:r>
      <w:proofErr w:type="spellEnd"/>
      <w:r w:rsidRPr="00C96B09">
        <w:rPr>
          <w:color w:val="000000"/>
          <w:sz w:val="24"/>
          <w:szCs w:val="24"/>
        </w:rPr>
        <w:t xml:space="preserve">). </w:t>
      </w:r>
    </w:p>
    <w:p w:rsidR="00C96B09" w:rsidRDefault="00C96B09" w:rsidP="00C96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 w:rsidRPr="00C96B09">
        <w:rPr>
          <w:color w:val="000000"/>
          <w:sz w:val="24"/>
          <w:szCs w:val="24"/>
        </w:rPr>
        <w:t xml:space="preserve"> </w:t>
      </w:r>
      <w:r w:rsidR="005A4905">
        <w:rPr>
          <w:color w:val="000000"/>
          <w:sz w:val="24"/>
          <w:szCs w:val="24"/>
        </w:rPr>
        <w:t xml:space="preserve">Методы адсорбционной терапии. </w:t>
      </w:r>
      <w:r w:rsidRPr="00C96B09">
        <w:rPr>
          <w:color w:val="000000"/>
          <w:sz w:val="24"/>
          <w:szCs w:val="24"/>
        </w:rPr>
        <w:t xml:space="preserve">Значение адсорбционных процессов для жизнедеятельности. </w:t>
      </w:r>
    </w:p>
    <w:p w:rsidR="005A4905" w:rsidRPr="00C96B09" w:rsidRDefault="005A4905" w:rsidP="00C96B09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33. Хроматография, сущность метода. Классификация </w:t>
      </w:r>
      <w:proofErr w:type="spellStart"/>
      <w:r>
        <w:rPr>
          <w:color w:val="000000"/>
          <w:sz w:val="24"/>
          <w:szCs w:val="24"/>
        </w:rPr>
        <w:t>хроматографических</w:t>
      </w:r>
      <w:proofErr w:type="spellEnd"/>
      <w:r>
        <w:rPr>
          <w:color w:val="000000"/>
          <w:sz w:val="24"/>
          <w:szCs w:val="24"/>
        </w:rPr>
        <w:t xml:space="preserve"> методов анализа: 1) по агрегатному состоянию; 2) по механизму разделения смеси веществ; 3) по технике выполнения анализа.</w:t>
      </w:r>
    </w:p>
    <w:p w:rsidR="005A4905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96B09" w:rsidRPr="00C96B09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</w:t>
      </w:r>
      <w:r w:rsidR="00C96B09">
        <w:rPr>
          <w:color w:val="000000"/>
          <w:sz w:val="24"/>
          <w:szCs w:val="24"/>
        </w:rPr>
        <w:t xml:space="preserve">. </w:t>
      </w:r>
      <w:r w:rsidR="00C96B09" w:rsidRPr="00C96B09">
        <w:rPr>
          <w:color w:val="000000"/>
          <w:sz w:val="24"/>
          <w:szCs w:val="24"/>
        </w:rPr>
        <w:t>Классификация дисперсных систем. Классификация дисперсных систем по степени дисперсности; по агрегатному состоянию фаз.</w:t>
      </w:r>
    </w:p>
    <w:p w:rsidR="00C96B09" w:rsidRPr="00C96B09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35</w:t>
      </w:r>
      <w:r w:rsidR="00C96B09">
        <w:rPr>
          <w:spacing w:val="-4"/>
          <w:sz w:val="24"/>
          <w:szCs w:val="24"/>
        </w:rPr>
        <w:t>.</w:t>
      </w:r>
      <w:r w:rsidR="00C96B09" w:rsidRPr="00C96B09">
        <w:rPr>
          <w:spacing w:val="-4"/>
          <w:sz w:val="24"/>
          <w:szCs w:val="24"/>
        </w:rPr>
        <w:t xml:space="preserve"> Получение, способы получения: </w:t>
      </w:r>
      <w:proofErr w:type="spellStart"/>
      <w:r w:rsidR="00C96B09" w:rsidRPr="00C96B09">
        <w:rPr>
          <w:spacing w:val="-4"/>
          <w:sz w:val="24"/>
          <w:szCs w:val="24"/>
        </w:rPr>
        <w:t>диспергационные</w:t>
      </w:r>
      <w:proofErr w:type="spellEnd"/>
      <w:r w:rsidR="00C96B09" w:rsidRPr="00C96B09">
        <w:rPr>
          <w:spacing w:val="-4"/>
          <w:sz w:val="24"/>
          <w:szCs w:val="24"/>
        </w:rPr>
        <w:t xml:space="preserve"> и конденсационные методы. </w:t>
      </w:r>
    </w:p>
    <w:p w:rsidR="00C96B09" w:rsidRPr="00C96B09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36</w:t>
      </w:r>
      <w:r w:rsidR="00C96B09">
        <w:rPr>
          <w:spacing w:val="-4"/>
          <w:sz w:val="24"/>
          <w:szCs w:val="24"/>
        </w:rPr>
        <w:t>.</w:t>
      </w:r>
      <w:r w:rsidR="00C96B09" w:rsidRPr="00C96B09">
        <w:rPr>
          <w:spacing w:val="-4"/>
          <w:sz w:val="24"/>
          <w:szCs w:val="24"/>
        </w:rPr>
        <w:t xml:space="preserve"> Методы очистки: фильтрация, ультрафильтрация, диализ, электродиализ. Физико-химические принципы функционирования искусственной почки. </w:t>
      </w:r>
    </w:p>
    <w:p w:rsidR="00C96B09" w:rsidRPr="00C96B09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37</w:t>
      </w:r>
      <w:r w:rsidR="00C96B09">
        <w:rPr>
          <w:spacing w:val="-4"/>
          <w:sz w:val="24"/>
          <w:szCs w:val="24"/>
        </w:rPr>
        <w:t>.</w:t>
      </w:r>
      <w:r w:rsidR="00C96B09" w:rsidRPr="00C96B09">
        <w:rPr>
          <w:spacing w:val="-4"/>
          <w:sz w:val="24"/>
          <w:szCs w:val="24"/>
        </w:rPr>
        <w:t xml:space="preserve"> Оптические свойства: рассеивание света (Закон Рэлея), конус </w:t>
      </w:r>
      <w:proofErr w:type="spellStart"/>
      <w:r w:rsidR="00C96B09" w:rsidRPr="00C96B09">
        <w:rPr>
          <w:spacing w:val="-4"/>
          <w:sz w:val="24"/>
          <w:szCs w:val="24"/>
        </w:rPr>
        <w:t>Тиндаля</w:t>
      </w:r>
      <w:proofErr w:type="spellEnd"/>
      <w:r w:rsidR="00C96B09" w:rsidRPr="00C96B09">
        <w:rPr>
          <w:spacing w:val="-4"/>
          <w:sz w:val="24"/>
          <w:szCs w:val="24"/>
        </w:rPr>
        <w:t xml:space="preserve"> и опалесценция.</w:t>
      </w:r>
    </w:p>
    <w:p w:rsidR="00C96B09" w:rsidRPr="00C96B09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38</w:t>
      </w:r>
      <w:r w:rsidR="00C96B09">
        <w:rPr>
          <w:spacing w:val="-4"/>
          <w:sz w:val="24"/>
          <w:szCs w:val="24"/>
        </w:rPr>
        <w:t>.</w:t>
      </w:r>
      <w:r w:rsidR="00C96B09" w:rsidRPr="00C96B09">
        <w:rPr>
          <w:spacing w:val="-4"/>
          <w:sz w:val="24"/>
          <w:szCs w:val="24"/>
        </w:rPr>
        <w:t xml:space="preserve"> Электрокинетические свойства: элек</w:t>
      </w:r>
      <w:r w:rsidR="00C96B09" w:rsidRPr="00C96B09">
        <w:rPr>
          <w:spacing w:val="-4"/>
          <w:sz w:val="24"/>
          <w:szCs w:val="24"/>
        </w:rPr>
        <w:softHyphen/>
        <w:t xml:space="preserve">трофорез и </w:t>
      </w:r>
      <w:proofErr w:type="spellStart"/>
      <w:r w:rsidR="00C96B09" w:rsidRPr="00C96B09">
        <w:rPr>
          <w:spacing w:val="-4"/>
          <w:sz w:val="24"/>
          <w:szCs w:val="24"/>
        </w:rPr>
        <w:t>электроосмос</w:t>
      </w:r>
      <w:proofErr w:type="spellEnd"/>
      <w:r w:rsidR="00C96B09" w:rsidRPr="00C96B09">
        <w:rPr>
          <w:spacing w:val="-4"/>
          <w:sz w:val="24"/>
          <w:szCs w:val="24"/>
        </w:rPr>
        <w:t xml:space="preserve">. Строение двойного электрического слоя. </w:t>
      </w:r>
      <w:proofErr w:type="spellStart"/>
      <w:r w:rsidR="00C96B09" w:rsidRPr="00C96B09">
        <w:rPr>
          <w:spacing w:val="-4"/>
          <w:sz w:val="24"/>
          <w:szCs w:val="24"/>
        </w:rPr>
        <w:t>Электротермодинамический</w:t>
      </w:r>
      <w:proofErr w:type="spellEnd"/>
      <w:r w:rsidR="00C96B09" w:rsidRPr="00C96B09">
        <w:rPr>
          <w:spacing w:val="-4"/>
          <w:sz w:val="24"/>
          <w:szCs w:val="24"/>
        </w:rPr>
        <w:t xml:space="preserve"> и </w:t>
      </w:r>
      <w:proofErr w:type="gramStart"/>
      <w:r w:rsidR="00C96B09" w:rsidRPr="00C96B09">
        <w:rPr>
          <w:spacing w:val="-4"/>
          <w:sz w:val="24"/>
          <w:szCs w:val="24"/>
        </w:rPr>
        <w:t>электрокинетический</w:t>
      </w:r>
      <w:proofErr w:type="gramEnd"/>
      <w:r w:rsidR="00C96B09" w:rsidRPr="00C96B09">
        <w:rPr>
          <w:spacing w:val="-4"/>
          <w:sz w:val="24"/>
          <w:szCs w:val="24"/>
        </w:rPr>
        <w:t xml:space="preserve"> потенциалы и их зависимость от различных факторов. Формулы мицелл, составные части мицелл.</w:t>
      </w:r>
    </w:p>
    <w:p w:rsidR="00C96B09" w:rsidRPr="00C96B09" w:rsidRDefault="005A4905" w:rsidP="00C96B09">
      <w:pPr>
        <w:widowControl w:val="0"/>
        <w:shd w:val="clear" w:color="auto" w:fill="FFFFFF"/>
        <w:tabs>
          <w:tab w:val="left" w:pos="763"/>
          <w:tab w:val="left" w:pos="9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</w:t>
      </w:r>
      <w:r w:rsidR="00C96B09">
        <w:rPr>
          <w:color w:val="000000"/>
          <w:sz w:val="24"/>
          <w:szCs w:val="24"/>
        </w:rPr>
        <w:t>.</w:t>
      </w:r>
      <w:r w:rsidR="00C96B09" w:rsidRPr="00C96B09">
        <w:rPr>
          <w:color w:val="000000"/>
          <w:sz w:val="24"/>
          <w:szCs w:val="24"/>
        </w:rPr>
        <w:t xml:space="preserve"> Устойчивость дисперсных систем. </w:t>
      </w:r>
      <w:proofErr w:type="gramStart"/>
      <w:r w:rsidR="00C96B09" w:rsidRPr="00C96B09">
        <w:rPr>
          <w:color w:val="000000"/>
          <w:sz w:val="24"/>
          <w:szCs w:val="24"/>
        </w:rPr>
        <w:t>Кинетическая</w:t>
      </w:r>
      <w:proofErr w:type="gramEnd"/>
      <w:r w:rsidR="00C96B09" w:rsidRPr="00C96B09">
        <w:rPr>
          <w:color w:val="000000"/>
          <w:sz w:val="24"/>
          <w:szCs w:val="24"/>
        </w:rPr>
        <w:t xml:space="preserve"> и </w:t>
      </w:r>
      <w:proofErr w:type="spellStart"/>
      <w:r w:rsidR="00C96B09" w:rsidRPr="00C96B09">
        <w:rPr>
          <w:color w:val="000000"/>
          <w:sz w:val="24"/>
          <w:szCs w:val="24"/>
        </w:rPr>
        <w:t>агрегативная</w:t>
      </w:r>
      <w:proofErr w:type="spellEnd"/>
      <w:r w:rsidR="00C96B09" w:rsidRPr="00C96B09">
        <w:rPr>
          <w:color w:val="000000"/>
          <w:sz w:val="24"/>
          <w:szCs w:val="24"/>
        </w:rPr>
        <w:t xml:space="preserve"> устойчивости коллоидных систем. Факторы, влияющие на устойчивость </w:t>
      </w:r>
      <w:proofErr w:type="spellStart"/>
      <w:r w:rsidR="00C96B09" w:rsidRPr="00C96B09">
        <w:rPr>
          <w:color w:val="000000"/>
          <w:sz w:val="24"/>
          <w:szCs w:val="24"/>
        </w:rPr>
        <w:t>лиозолей</w:t>
      </w:r>
      <w:proofErr w:type="spellEnd"/>
      <w:r w:rsidR="00C96B09" w:rsidRPr="00C96B09">
        <w:rPr>
          <w:color w:val="000000"/>
          <w:sz w:val="24"/>
          <w:szCs w:val="24"/>
        </w:rPr>
        <w:t xml:space="preserve">. Коагуляция. Порог коагуляции и его определение, правило Шульце-Гарди. Коллоидная защита. </w:t>
      </w:r>
    </w:p>
    <w:p w:rsidR="001669A2" w:rsidRDefault="001669A2">
      <w:pPr>
        <w:rPr>
          <w:color w:val="000000"/>
          <w:sz w:val="24"/>
          <w:szCs w:val="24"/>
        </w:rPr>
      </w:pPr>
    </w:p>
    <w:p w:rsidR="00C96B09" w:rsidRDefault="00C96B09">
      <w:pPr>
        <w:rPr>
          <w:color w:val="000000"/>
          <w:sz w:val="24"/>
          <w:szCs w:val="24"/>
        </w:rPr>
      </w:pPr>
    </w:p>
    <w:p w:rsidR="0090520E" w:rsidRPr="0090520E" w:rsidRDefault="0090520E">
      <w:pPr>
        <w:rPr>
          <w:b/>
          <w:color w:val="000000"/>
          <w:sz w:val="24"/>
          <w:szCs w:val="24"/>
        </w:rPr>
      </w:pPr>
      <w:r w:rsidRPr="0090520E">
        <w:rPr>
          <w:b/>
          <w:color w:val="000000"/>
          <w:sz w:val="24"/>
          <w:szCs w:val="24"/>
        </w:rPr>
        <w:t>КОНТРОЛЬ БУДЕТ ПРОВОДИТЬСЯ В КОМПЬЮТЕРНЫХ КЛАССАХ  №203</w:t>
      </w:r>
      <w:proofErr w:type="gramStart"/>
      <w:r w:rsidRPr="0090520E">
        <w:rPr>
          <w:b/>
          <w:color w:val="000000"/>
          <w:sz w:val="24"/>
          <w:szCs w:val="24"/>
        </w:rPr>
        <w:t xml:space="preserve"> И</w:t>
      </w:r>
      <w:proofErr w:type="gramEnd"/>
      <w:r w:rsidRPr="0090520E">
        <w:rPr>
          <w:b/>
          <w:color w:val="000000"/>
          <w:sz w:val="24"/>
          <w:szCs w:val="24"/>
        </w:rPr>
        <w:t xml:space="preserve"> №311</w:t>
      </w:r>
      <w:r>
        <w:rPr>
          <w:b/>
          <w:color w:val="000000"/>
          <w:sz w:val="24"/>
          <w:szCs w:val="24"/>
        </w:rPr>
        <w:t>.</w:t>
      </w:r>
    </w:p>
    <w:sectPr w:rsidR="0090520E" w:rsidRPr="0090520E" w:rsidSect="00C96B09">
      <w:headerReference w:type="default" r:id="rId7"/>
      <w:footerReference w:type="even" r:id="rId8"/>
      <w:footerReference w:type="default" r:id="rId9"/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E4" w:rsidRDefault="00952FE4">
      <w:r>
        <w:separator/>
      </w:r>
    </w:p>
  </w:endnote>
  <w:endnote w:type="continuationSeparator" w:id="0">
    <w:p w:rsidR="00952FE4" w:rsidRDefault="0095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5" w:rsidRDefault="008E10F7" w:rsidP="004941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49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905" w:rsidRDefault="005A4905" w:rsidP="005A49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5" w:rsidRDefault="008E10F7" w:rsidP="004941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49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142">
      <w:rPr>
        <w:rStyle w:val="a6"/>
        <w:noProof/>
      </w:rPr>
      <w:t>1</w:t>
    </w:r>
    <w:r>
      <w:rPr>
        <w:rStyle w:val="a6"/>
      </w:rPr>
      <w:fldChar w:fldCharType="end"/>
    </w:r>
  </w:p>
  <w:p w:rsidR="005A4905" w:rsidRDefault="005A4905" w:rsidP="005A49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E4" w:rsidRDefault="00952FE4">
      <w:r>
        <w:separator/>
      </w:r>
    </w:p>
  </w:footnote>
  <w:footnote w:type="continuationSeparator" w:id="0">
    <w:p w:rsidR="00952FE4" w:rsidRDefault="0095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E4" w:rsidRPr="00BB7E12" w:rsidRDefault="00952FE4" w:rsidP="00BB7E12">
    <w:pPr>
      <w:pStyle w:val="a4"/>
      <w:jc w:val="right"/>
      <w:rPr>
        <w:i/>
        <w:sz w:val="24"/>
        <w:szCs w:val="24"/>
      </w:rPr>
    </w:pPr>
    <w:r w:rsidRPr="00BB7E12">
      <w:rPr>
        <w:i/>
        <w:sz w:val="24"/>
        <w:szCs w:val="24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30F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E9C222D"/>
    <w:multiLevelType w:val="hybridMultilevel"/>
    <w:tmpl w:val="432A10F2"/>
    <w:lvl w:ilvl="0" w:tplc="DE3422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1CF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FDF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4"/>
    <w:rsid w:val="000B605B"/>
    <w:rsid w:val="00151A25"/>
    <w:rsid w:val="001669A2"/>
    <w:rsid w:val="00176498"/>
    <w:rsid w:val="001E2E08"/>
    <w:rsid w:val="00227807"/>
    <w:rsid w:val="002378FF"/>
    <w:rsid w:val="002F6075"/>
    <w:rsid w:val="00310120"/>
    <w:rsid w:val="00330990"/>
    <w:rsid w:val="003508A4"/>
    <w:rsid w:val="003554F4"/>
    <w:rsid w:val="00387BF1"/>
    <w:rsid w:val="003D7AA2"/>
    <w:rsid w:val="003F1096"/>
    <w:rsid w:val="00405118"/>
    <w:rsid w:val="00436142"/>
    <w:rsid w:val="004941A0"/>
    <w:rsid w:val="004A2784"/>
    <w:rsid w:val="004D5EFE"/>
    <w:rsid w:val="005034AE"/>
    <w:rsid w:val="005300B0"/>
    <w:rsid w:val="00530A5C"/>
    <w:rsid w:val="00531FCE"/>
    <w:rsid w:val="00533787"/>
    <w:rsid w:val="00556A65"/>
    <w:rsid w:val="005A4905"/>
    <w:rsid w:val="0063456E"/>
    <w:rsid w:val="00681DCB"/>
    <w:rsid w:val="0069681D"/>
    <w:rsid w:val="006A0A76"/>
    <w:rsid w:val="006A749D"/>
    <w:rsid w:val="006E5D34"/>
    <w:rsid w:val="00753E90"/>
    <w:rsid w:val="00781B35"/>
    <w:rsid w:val="007A492D"/>
    <w:rsid w:val="00834450"/>
    <w:rsid w:val="008811A9"/>
    <w:rsid w:val="008E10F7"/>
    <w:rsid w:val="0090520E"/>
    <w:rsid w:val="00952FE4"/>
    <w:rsid w:val="0096792D"/>
    <w:rsid w:val="009D3A39"/>
    <w:rsid w:val="00A84754"/>
    <w:rsid w:val="00AA3D3F"/>
    <w:rsid w:val="00B02A35"/>
    <w:rsid w:val="00B048FB"/>
    <w:rsid w:val="00BB7E12"/>
    <w:rsid w:val="00C26AB3"/>
    <w:rsid w:val="00C72D3A"/>
    <w:rsid w:val="00C96B09"/>
    <w:rsid w:val="00CF01ED"/>
    <w:rsid w:val="00D57C1C"/>
    <w:rsid w:val="00D73056"/>
    <w:rsid w:val="00E15E50"/>
    <w:rsid w:val="00E549B7"/>
    <w:rsid w:val="00E55FBD"/>
    <w:rsid w:val="00EA1462"/>
    <w:rsid w:val="00EF71C5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header"/>
    <w:basedOn w:val="a"/>
    <w:rsid w:val="00BB7E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E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4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dcterms:created xsi:type="dcterms:W3CDTF">2016-09-02T08:26:00Z</dcterms:created>
  <dcterms:modified xsi:type="dcterms:W3CDTF">2016-09-02T08:38:00Z</dcterms:modified>
</cp:coreProperties>
</file>