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E" w:rsidRDefault="00403D6E" w:rsidP="0024067F">
      <w:pPr>
        <w:pStyle w:val="1"/>
        <w:rPr>
          <w:sz w:val="22"/>
          <w:szCs w:val="22"/>
        </w:rPr>
      </w:pPr>
      <w:bookmarkStart w:id="0" w:name="_Toc58118016"/>
      <w:bookmarkStart w:id="1" w:name="_Toc58372831"/>
      <w:bookmarkStart w:id="2" w:name="_Toc59041198"/>
      <w:bookmarkStart w:id="3" w:name="_Toc59043065"/>
      <w:bookmarkStart w:id="4" w:name="_Toc66154117"/>
      <w:bookmarkStart w:id="5" w:name="_Toc66154365"/>
      <w:bookmarkStart w:id="6" w:name="_Toc67068530"/>
    </w:p>
    <w:p w:rsidR="00C051B0" w:rsidRPr="00C051B0" w:rsidRDefault="00C051B0" w:rsidP="00C051B0">
      <w:pPr>
        <w:jc w:val="both"/>
        <w:rPr>
          <w:b/>
          <w:sz w:val="22"/>
          <w:szCs w:val="22"/>
        </w:rPr>
      </w:pPr>
      <w:r w:rsidRPr="00C051B0">
        <w:rPr>
          <w:b/>
          <w:sz w:val="22"/>
          <w:szCs w:val="22"/>
        </w:rPr>
        <w:t>ЗАНЯТИЕ 1</w:t>
      </w:r>
      <w:bookmarkStart w:id="7" w:name="_Toc59041199"/>
      <w:bookmarkStart w:id="8" w:name="_Toc67068531"/>
      <w:bookmarkEnd w:id="0"/>
      <w:bookmarkEnd w:id="1"/>
      <w:bookmarkEnd w:id="2"/>
      <w:bookmarkEnd w:id="3"/>
      <w:bookmarkEnd w:id="4"/>
      <w:bookmarkEnd w:id="5"/>
      <w:bookmarkEnd w:id="6"/>
      <w:r w:rsidRPr="00C051B0">
        <w:rPr>
          <w:b/>
          <w:sz w:val="22"/>
          <w:szCs w:val="22"/>
        </w:rPr>
        <w:t>, 2. РАСТВОРЫ. СПОСОБЫ ВЫРАЖЕНИЯ КОНЦЕНТРАЦИИ РАСТВОРОВ</w:t>
      </w:r>
      <w:bookmarkEnd w:id="7"/>
      <w:bookmarkEnd w:id="8"/>
      <w:r w:rsidRPr="00C051B0">
        <w:rPr>
          <w:b/>
          <w:sz w:val="22"/>
          <w:szCs w:val="22"/>
        </w:rPr>
        <w:t xml:space="preserve"> ВОДОРОДНЫЙ ПОКАЗАТЕЛЬ. ИОННОЕ ПРОИЗВЕДЕНИЕ ВОДЫ. ОПРЕДЕЛЕНИЕ РН РАСТВОРОВ ЭЛЕКТРОЛИТОВ. </w:t>
      </w:r>
    </w:p>
    <w:p w:rsidR="0024067F" w:rsidRPr="001A3229" w:rsidRDefault="0024067F" w:rsidP="0024067F">
      <w:pPr>
        <w:pStyle w:val="1"/>
        <w:rPr>
          <w:sz w:val="22"/>
          <w:szCs w:val="22"/>
        </w:rPr>
      </w:pPr>
    </w:p>
    <w:p w:rsidR="0024067F" w:rsidRPr="001A3229" w:rsidRDefault="0024067F" w:rsidP="0024067F">
      <w:pPr>
        <w:jc w:val="both"/>
        <w:rPr>
          <w:sz w:val="22"/>
          <w:szCs w:val="22"/>
        </w:rPr>
      </w:pPr>
    </w:p>
    <w:p w:rsidR="0024067F" w:rsidRPr="001A3229" w:rsidRDefault="0024067F" w:rsidP="0024067F">
      <w:pPr>
        <w:ind w:firstLine="284"/>
        <w:jc w:val="both"/>
        <w:rPr>
          <w:b/>
          <w:sz w:val="22"/>
          <w:szCs w:val="22"/>
        </w:rPr>
      </w:pPr>
      <w:r w:rsidRPr="001A3229">
        <w:rPr>
          <w:b/>
          <w:sz w:val="22"/>
          <w:szCs w:val="22"/>
        </w:rPr>
        <w:t xml:space="preserve">Необходимый базовый уровень: </w:t>
      </w:r>
    </w:p>
    <w:p w:rsidR="0024067F" w:rsidRPr="001A3229" w:rsidRDefault="0024067F" w:rsidP="0024067F">
      <w:pPr>
        <w:ind w:left="284"/>
        <w:jc w:val="both"/>
        <w:rPr>
          <w:sz w:val="22"/>
          <w:szCs w:val="22"/>
        </w:rPr>
      </w:pPr>
      <w:r w:rsidRPr="001A3229">
        <w:rPr>
          <w:sz w:val="22"/>
          <w:szCs w:val="22"/>
        </w:rPr>
        <w:t>1) процентная концентрация; молярная концентрация;</w:t>
      </w:r>
    </w:p>
    <w:p w:rsidR="0024067F" w:rsidRPr="001A3229" w:rsidRDefault="0024067F" w:rsidP="0024067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способы приготовления растворов.</w:t>
      </w:r>
    </w:p>
    <w:p w:rsidR="0024067F" w:rsidRPr="004F5700" w:rsidRDefault="004F5700" w:rsidP="0024067F">
      <w:pPr>
        <w:ind w:firstLine="284"/>
        <w:jc w:val="both"/>
        <w:rPr>
          <w:sz w:val="22"/>
          <w:szCs w:val="22"/>
        </w:rPr>
      </w:pPr>
      <w:r w:rsidRPr="004F5700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водородный показатель </w:t>
      </w:r>
      <w:proofErr w:type="spellStart"/>
      <w:r>
        <w:rPr>
          <w:sz w:val="22"/>
          <w:szCs w:val="22"/>
        </w:rPr>
        <w:t>рН</w:t>
      </w:r>
      <w:proofErr w:type="spellEnd"/>
      <w:r>
        <w:rPr>
          <w:sz w:val="22"/>
          <w:szCs w:val="22"/>
        </w:rPr>
        <w:t>.</w:t>
      </w:r>
    </w:p>
    <w:p w:rsidR="0024067F" w:rsidRPr="001A3229" w:rsidRDefault="0024067F" w:rsidP="0024067F">
      <w:pPr>
        <w:ind w:firstLine="284"/>
        <w:jc w:val="both"/>
        <w:rPr>
          <w:b/>
          <w:sz w:val="22"/>
          <w:szCs w:val="22"/>
        </w:rPr>
      </w:pPr>
      <w:r w:rsidRPr="001A3229">
        <w:rPr>
          <w:b/>
          <w:sz w:val="22"/>
          <w:szCs w:val="22"/>
        </w:rPr>
        <w:t>Вопросы для подготовки к занятию:</w:t>
      </w:r>
    </w:p>
    <w:p w:rsidR="0024067F" w:rsidRPr="001A3229" w:rsidRDefault="0024067F" w:rsidP="0024067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Растворы. </w:t>
      </w:r>
      <w:r w:rsidRPr="001A3229">
        <w:rPr>
          <w:sz w:val="22"/>
          <w:szCs w:val="22"/>
        </w:rPr>
        <w:t>Роль растворов в жизнедеятельности организма.</w:t>
      </w:r>
    </w:p>
    <w:p w:rsidR="0024067F" w:rsidRPr="001A3229" w:rsidRDefault="0024067F" w:rsidP="0024067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>Плотность растворов, ее размерность.</w:t>
      </w:r>
    </w:p>
    <w:p w:rsidR="0024067F" w:rsidRDefault="0024067F" w:rsidP="0024067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>Способы выражения концентрации растворов:</w:t>
      </w:r>
      <w:r>
        <w:rPr>
          <w:sz w:val="22"/>
          <w:szCs w:val="22"/>
        </w:rPr>
        <w:t xml:space="preserve"> </w:t>
      </w:r>
      <w:r w:rsidRPr="001A3229">
        <w:rPr>
          <w:sz w:val="22"/>
          <w:szCs w:val="22"/>
        </w:rPr>
        <w:t>массо</w:t>
      </w:r>
      <w:r>
        <w:rPr>
          <w:sz w:val="22"/>
          <w:szCs w:val="22"/>
        </w:rPr>
        <w:t xml:space="preserve">вая доля растворенного вещества, молярная концентрация, </w:t>
      </w:r>
      <w:proofErr w:type="spellStart"/>
      <w:r>
        <w:rPr>
          <w:sz w:val="22"/>
          <w:szCs w:val="22"/>
        </w:rPr>
        <w:t>моляльная</w:t>
      </w:r>
      <w:proofErr w:type="spellEnd"/>
      <w:r>
        <w:rPr>
          <w:sz w:val="22"/>
          <w:szCs w:val="22"/>
        </w:rPr>
        <w:t xml:space="preserve"> концентрация, мольная доля, </w:t>
      </w:r>
      <w:r w:rsidRPr="001A3229">
        <w:rPr>
          <w:sz w:val="22"/>
          <w:szCs w:val="22"/>
        </w:rPr>
        <w:t>мол</w:t>
      </w:r>
      <w:r>
        <w:rPr>
          <w:sz w:val="22"/>
          <w:szCs w:val="22"/>
        </w:rPr>
        <w:t xml:space="preserve">ярная концентрация эквивалента, </w:t>
      </w:r>
      <w:r w:rsidRPr="001A3229">
        <w:rPr>
          <w:sz w:val="22"/>
          <w:szCs w:val="22"/>
        </w:rPr>
        <w:t>титр раствора.</w:t>
      </w:r>
    </w:p>
    <w:p w:rsidR="0024067F" w:rsidRPr="001A3229" w:rsidRDefault="0024067F" w:rsidP="0024067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>Химический эквивалент</w:t>
      </w:r>
      <w:r>
        <w:rPr>
          <w:sz w:val="22"/>
          <w:szCs w:val="22"/>
        </w:rPr>
        <w:t>. Э</w:t>
      </w:r>
      <w:r w:rsidRPr="001A3229">
        <w:rPr>
          <w:sz w:val="22"/>
          <w:szCs w:val="22"/>
        </w:rPr>
        <w:t>квиваленты солей, кислот, оснований;</w:t>
      </w:r>
    </w:p>
    <w:p w:rsidR="0024067F" w:rsidRDefault="0024067F" w:rsidP="0024067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>Способы пересчета одной концентрации в другую.</w:t>
      </w:r>
    </w:p>
    <w:p w:rsidR="004F5700" w:rsidRPr="001A3229" w:rsidRDefault="004F5700" w:rsidP="0024067F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Концентрация ионов водорода, </w:t>
      </w:r>
      <w:proofErr w:type="spellStart"/>
      <w:r>
        <w:rPr>
          <w:sz w:val="22"/>
          <w:szCs w:val="22"/>
        </w:rPr>
        <w:t>рН</w:t>
      </w:r>
      <w:proofErr w:type="spellEnd"/>
      <w:r>
        <w:rPr>
          <w:sz w:val="22"/>
          <w:szCs w:val="22"/>
        </w:rPr>
        <w:t xml:space="preserve"> растворов.</w:t>
      </w:r>
    </w:p>
    <w:p w:rsidR="0024067F" w:rsidRPr="001A3229" w:rsidRDefault="0024067F" w:rsidP="0024067F">
      <w:pPr>
        <w:jc w:val="both"/>
        <w:rPr>
          <w:sz w:val="22"/>
          <w:szCs w:val="22"/>
        </w:rPr>
      </w:pPr>
    </w:p>
    <w:p w:rsidR="0024067F" w:rsidRPr="001A3229" w:rsidRDefault="0024067F" w:rsidP="0024067F">
      <w:pPr>
        <w:jc w:val="both"/>
        <w:rPr>
          <w:i/>
        </w:rPr>
      </w:pPr>
      <w:r w:rsidRPr="001A3229">
        <w:rPr>
          <w:i/>
        </w:rPr>
        <w:t>Литература</w:t>
      </w:r>
    </w:p>
    <w:p w:rsidR="0024067F" w:rsidRPr="001A3229" w:rsidRDefault="0024067F" w:rsidP="0024067F">
      <w:pPr>
        <w:numPr>
          <w:ilvl w:val="0"/>
          <w:numId w:val="3"/>
        </w:numPr>
        <w:tabs>
          <w:tab w:val="clear" w:pos="495"/>
          <w:tab w:val="num" w:pos="0"/>
          <w:tab w:val="left" w:pos="360"/>
        </w:tabs>
        <w:ind w:left="0" w:firstLine="0"/>
        <w:jc w:val="both"/>
      </w:pPr>
      <w:r w:rsidRPr="001A3229">
        <w:t xml:space="preserve">Общая химия. Биофизическая химия. Химия биогенных элементов/Ю.А.Ершов, В.А.Попков, </w:t>
      </w:r>
      <w:proofErr w:type="spellStart"/>
      <w:r w:rsidRPr="001A3229">
        <w:t>А.С.Берлянд</w:t>
      </w:r>
      <w:proofErr w:type="spellEnd"/>
      <w:r w:rsidRPr="001A3229">
        <w:t xml:space="preserve">, А.З.Книжник; Под ред. Ю.А.Ершова.- 3-е изд., </w:t>
      </w:r>
      <w:proofErr w:type="spellStart"/>
      <w:r w:rsidRPr="001A3229">
        <w:t>стер.-М</w:t>
      </w:r>
      <w:proofErr w:type="spellEnd"/>
      <w:r w:rsidRPr="001A3229">
        <w:t xml:space="preserve">.: </w:t>
      </w:r>
      <w:proofErr w:type="spellStart"/>
      <w:r w:rsidRPr="001A3229">
        <w:t>Высш</w:t>
      </w:r>
      <w:proofErr w:type="spellEnd"/>
      <w:r w:rsidRPr="001A3229">
        <w:t xml:space="preserve">. </w:t>
      </w:r>
      <w:proofErr w:type="spellStart"/>
      <w:r w:rsidRPr="001A3229">
        <w:t>шк</w:t>
      </w:r>
      <w:proofErr w:type="spellEnd"/>
      <w:r w:rsidRPr="001A3229">
        <w:t>., 2002.-С.48-49.</w:t>
      </w:r>
    </w:p>
    <w:p w:rsidR="0024067F" w:rsidRPr="00EA1462" w:rsidRDefault="0024067F" w:rsidP="0024067F">
      <w:pPr>
        <w:numPr>
          <w:ilvl w:val="0"/>
          <w:numId w:val="3"/>
        </w:numPr>
        <w:tabs>
          <w:tab w:val="num" w:pos="0"/>
          <w:tab w:val="left" w:pos="360"/>
        </w:tabs>
        <w:jc w:val="both"/>
      </w:pPr>
      <w:r w:rsidRPr="00EA1462">
        <w:t xml:space="preserve">В.А. Попков, С.А. </w:t>
      </w:r>
      <w:proofErr w:type="spellStart"/>
      <w:r w:rsidRPr="00EA1462">
        <w:t>Пузаков</w:t>
      </w:r>
      <w:proofErr w:type="spellEnd"/>
      <w:r w:rsidRPr="00EA1462">
        <w:t>. Общая хими</w:t>
      </w:r>
      <w:r>
        <w:t xml:space="preserve">я.- М.: </w:t>
      </w:r>
      <w:proofErr w:type="spellStart"/>
      <w:r>
        <w:t>ГЭОТАР-Медиа</w:t>
      </w:r>
      <w:proofErr w:type="spellEnd"/>
      <w:r>
        <w:t>, 2007-С.60-79</w:t>
      </w:r>
      <w:r w:rsidRPr="00EA1462">
        <w:t>.</w:t>
      </w:r>
    </w:p>
    <w:p w:rsidR="0024067F" w:rsidRPr="00EA1462" w:rsidRDefault="0024067F" w:rsidP="0024067F">
      <w:pPr>
        <w:numPr>
          <w:ilvl w:val="0"/>
          <w:numId w:val="3"/>
        </w:numPr>
        <w:tabs>
          <w:tab w:val="num" w:pos="0"/>
          <w:tab w:val="left" w:pos="360"/>
        </w:tabs>
        <w:jc w:val="both"/>
      </w:pPr>
      <w:r w:rsidRPr="00EA1462">
        <w:t xml:space="preserve">Руководство к практическим занятиям по общей химии: Методические разработки к выполнению лабораторных </w:t>
      </w:r>
      <w:proofErr w:type="spellStart"/>
      <w:r w:rsidRPr="00EA1462">
        <w:t>работ.-Ч</w:t>
      </w:r>
      <w:proofErr w:type="spellEnd"/>
      <w:r w:rsidRPr="00EA1462">
        <w:t>.</w:t>
      </w:r>
      <w:r w:rsidRPr="00EA1462">
        <w:rPr>
          <w:lang w:val="en-US"/>
        </w:rPr>
        <w:t>I</w:t>
      </w:r>
      <w:r w:rsidRPr="00EA1462">
        <w:t xml:space="preserve"> / Сост. А.П. Коровяков, П.В. Назаров, Г.Б. </w:t>
      </w:r>
      <w:proofErr w:type="spellStart"/>
      <w:r w:rsidRPr="00EA1462">
        <w:t>Замостьян</w:t>
      </w:r>
      <w:r>
        <w:t>ова</w:t>
      </w:r>
      <w:proofErr w:type="spellEnd"/>
      <w:r>
        <w:t xml:space="preserve"> и </w:t>
      </w:r>
      <w:proofErr w:type="spellStart"/>
      <w:r>
        <w:t>др.-Ижевск</w:t>
      </w:r>
      <w:proofErr w:type="spellEnd"/>
      <w:r>
        <w:t>, 2004.- С.4 - 7</w:t>
      </w:r>
      <w:r w:rsidRPr="00EA1462">
        <w:t>.</w:t>
      </w:r>
    </w:p>
    <w:p w:rsidR="0024067F" w:rsidRPr="001A3229" w:rsidRDefault="0024067F" w:rsidP="0024067F">
      <w:pPr>
        <w:jc w:val="both"/>
      </w:pPr>
    </w:p>
    <w:p w:rsidR="0024067F" w:rsidRPr="001A3229" w:rsidRDefault="0024067F" w:rsidP="0024067F">
      <w:pPr>
        <w:ind w:firstLine="284"/>
        <w:jc w:val="both"/>
        <w:rPr>
          <w:b/>
          <w:sz w:val="22"/>
          <w:szCs w:val="22"/>
        </w:rPr>
      </w:pPr>
      <w:r w:rsidRPr="001A3229">
        <w:rPr>
          <w:b/>
          <w:sz w:val="22"/>
          <w:szCs w:val="22"/>
        </w:rPr>
        <w:t>Задачи и упражнения</w:t>
      </w:r>
    </w:p>
    <w:p w:rsidR="0024067F" w:rsidRPr="004F5700" w:rsidRDefault="0024067F" w:rsidP="004F5700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 xml:space="preserve">К </w:t>
      </w:r>
      <w:smartTag w:uri="urn:schemas-microsoft-com:office:smarttags" w:element="metricconverter">
        <w:smartTagPr>
          <w:attr w:name="ProductID" w:val="250 г"/>
        </w:smartTagPr>
        <w:r w:rsidRPr="001A3229">
          <w:rPr>
            <w:sz w:val="22"/>
            <w:szCs w:val="22"/>
          </w:rPr>
          <w:t>250 г</w:t>
        </w:r>
      </w:smartTag>
      <w:r w:rsidRPr="001A3229">
        <w:rPr>
          <w:sz w:val="22"/>
          <w:szCs w:val="22"/>
        </w:rPr>
        <w:t xml:space="preserve"> 10% раствора добавили </w:t>
      </w:r>
      <w:smartTag w:uri="urn:schemas-microsoft-com:office:smarttags" w:element="metricconverter">
        <w:smartTagPr>
          <w:attr w:name="ProductID" w:val="150 г"/>
        </w:smartTagPr>
        <w:r w:rsidRPr="001A3229">
          <w:rPr>
            <w:sz w:val="22"/>
            <w:szCs w:val="22"/>
          </w:rPr>
          <w:t>150 г</w:t>
        </w:r>
      </w:smartTag>
      <w:r w:rsidRPr="001A3229">
        <w:rPr>
          <w:sz w:val="22"/>
          <w:szCs w:val="22"/>
        </w:rPr>
        <w:t xml:space="preserve"> воды. Какой стала массовая доля растворенного вещества в новом растворе? </w:t>
      </w:r>
      <w:r w:rsidRPr="001A3229">
        <w:rPr>
          <w:i/>
          <w:sz w:val="22"/>
          <w:szCs w:val="22"/>
        </w:rPr>
        <w:t xml:space="preserve">Ответ: </w:t>
      </w:r>
      <w:r w:rsidRPr="001A3229">
        <w:rPr>
          <w:sz w:val="22"/>
          <w:szCs w:val="22"/>
        </w:rPr>
        <w:t>6,25%.</w:t>
      </w:r>
    </w:p>
    <w:p w:rsidR="0024067F" w:rsidRPr="001A3229" w:rsidRDefault="0024067F" w:rsidP="0024067F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 xml:space="preserve">Сколько граммов йода необходимо для приготовления </w:t>
      </w:r>
      <w:smartTag w:uri="urn:schemas-microsoft-com:office:smarttags" w:element="metricconverter">
        <w:smartTagPr>
          <w:attr w:name="ProductID" w:val="200 г"/>
        </w:smartTagPr>
        <w:r w:rsidRPr="001A3229">
          <w:rPr>
            <w:sz w:val="22"/>
            <w:szCs w:val="22"/>
          </w:rPr>
          <w:t>200 г</w:t>
        </w:r>
      </w:smartTag>
      <w:r w:rsidRPr="001A3229">
        <w:rPr>
          <w:sz w:val="22"/>
          <w:szCs w:val="22"/>
        </w:rPr>
        <w:t xml:space="preserve"> 5%-ной йодной тинктуры? Сколько миллилитров спирта (</w:t>
      </w:r>
      <w:r w:rsidRPr="001A3229">
        <w:rPr>
          <w:sz w:val="22"/>
          <w:szCs w:val="22"/>
        </w:rPr>
        <w:sym w:font="Symbol" w:char="F072"/>
      </w:r>
      <w:r w:rsidRPr="001A3229">
        <w:rPr>
          <w:sz w:val="22"/>
          <w:szCs w:val="22"/>
        </w:rPr>
        <w:t xml:space="preserve">=0,8 г/мл) потребуется для этого? </w:t>
      </w:r>
      <w:r w:rsidRPr="001A3229">
        <w:rPr>
          <w:i/>
          <w:sz w:val="22"/>
          <w:szCs w:val="22"/>
        </w:rPr>
        <w:t xml:space="preserve">Ответ: </w:t>
      </w:r>
      <w:smartTag w:uri="urn:schemas-microsoft-com:office:smarttags" w:element="metricconverter">
        <w:smartTagPr>
          <w:attr w:name="ProductID" w:val="10 г"/>
        </w:smartTagPr>
        <w:r w:rsidRPr="001A3229">
          <w:rPr>
            <w:sz w:val="22"/>
            <w:szCs w:val="22"/>
          </w:rPr>
          <w:t>10 г</w:t>
        </w:r>
      </w:smartTag>
      <w:r w:rsidRPr="001A3229">
        <w:rPr>
          <w:sz w:val="22"/>
          <w:szCs w:val="22"/>
        </w:rPr>
        <w:t xml:space="preserve"> йода и 237,5 мл спирта.</w:t>
      </w:r>
    </w:p>
    <w:p w:rsidR="0024067F" w:rsidRPr="001A3229" w:rsidRDefault="00403D6E" w:rsidP="0024067F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Для приготовления 0,025М</w:t>
      </w:r>
      <w:r w:rsidR="0024067F" w:rsidRPr="001A3229">
        <w:rPr>
          <w:sz w:val="22"/>
          <w:szCs w:val="22"/>
        </w:rPr>
        <w:t xml:space="preserve"> раствора CaCl</w:t>
      </w:r>
      <w:r w:rsidR="0024067F" w:rsidRPr="001A3229">
        <w:rPr>
          <w:sz w:val="22"/>
          <w:szCs w:val="22"/>
          <w:vertAlign w:val="subscript"/>
        </w:rPr>
        <w:t>2</w:t>
      </w:r>
      <w:r w:rsidR="0024067F" w:rsidRPr="001A3229">
        <w:rPr>
          <w:sz w:val="22"/>
          <w:szCs w:val="22"/>
        </w:rPr>
        <w:t xml:space="preserve"> используется 10%-ный раствор CaCl</w:t>
      </w:r>
      <w:r w:rsidR="0024067F" w:rsidRPr="001A3229">
        <w:rPr>
          <w:sz w:val="22"/>
          <w:szCs w:val="22"/>
          <w:vertAlign w:val="subscript"/>
        </w:rPr>
        <w:t>2</w:t>
      </w:r>
      <w:r w:rsidR="0024067F" w:rsidRPr="001A3229">
        <w:rPr>
          <w:sz w:val="22"/>
          <w:szCs w:val="22"/>
        </w:rPr>
        <w:t xml:space="preserve"> (</w:t>
      </w:r>
      <w:r w:rsidR="0024067F" w:rsidRPr="001A3229">
        <w:rPr>
          <w:sz w:val="22"/>
          <w:szCs w:val="22"/>
        </w:rPr>
        <w:sym w:font="Symbol" w:char="F072"/>
      </w:r>
      <w:r w:rsidR="0024067F" w:rsidRPr="001A3229">
        <w:rPr>
          <w:sz w:val="22"/>
          <w:szCs w:val="22"/>
        </w:rPr>
        <w:t xml:space="preserve">=1,04 г/мл) в ампулах. Сколько миллилитров этого раствора необходимо для приготовления </w:t>
      </w:r>
      <w:smartTag w:uri="urn:schemas-microsoft-com:office:smarttags" w:element="metricconverter">
        <w:smartTagPr>
          <w:attr w:name="ProductID" w:val="1 л"/>
        </w:smartTagPr>
        <w:r w:rsidR="0024067F" w:rsidRPr="001A3229">
          <w:rPr>
            <w:sz w:val="22"/>
            <w:szCs w:val="22"/>
          </w:rPr>
          <w:t>1 л</w:t>
        </w:r>
      </w:smartTag>
      <w:r>
        <w:rPr>
          <w:sz w:val="22"/>
          <w:szCs w:val="22"/>
        </w:rPr>
        <w:t xml:space="preserve"> 0,025М</w:t>
      </w:r>
      <w:r w:rsidR="0024067F" w:rsidRPr="001A3229">
        <w:rPr>
          <w:sz w:val="22"/>
          <w:szCs w:val="22"/>
        </w:rPr>
        <w:t xml:space="preserve"> раствора? </w:t>
      </w:r>
      <w:r w:rsidR="0024067F" w:rsidRPr="001A3229">
        <w:rPr>
          <w:i/>
          <w:sz w:val="22"/>
          <w:szCs w:val="22"/>
        </w:rPr>
        <w:t xml:space="preserve">Ответ: </w:t>
      </w:r>
      <w:r w:rsidR="0024067F" w:rsidRPr="001A3229">
        <w:rPr>
          <w:sz w:val="22"/>
          <w:szCs w:val="22"/>
        </w:rPr>
        <w:t>26,7 мл.</w:t>
      </w:r>
    </w:p>
    <w:p w:rsidR="0024067F" w:rsidRPr="004F5700" w:rsidRDefault="0024067F" w:rsidP="0024067F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1A3229">
        <w:rPr>
          <w:sz w:val="22"/>
          <w:szCs w:val="22"/>
        </w:rPr>
        <w:t xml:space="preserve">Физиологический раствор – это 0,9%-ный раствор </w:t>
      </w:r>
      <w:proofErr w:type="spellStart"/>
      <w:r w:rsidRPr="001A3229">
        <w:rPr>
          <w:sz w:val="22"/>
          <w:szCs w:val="22"/>
        </w:rPr>
        <w:t>NaCl</w:t>
      </w:r>
      <w:proofErr w:type="spellEnd"/>
      <w:r w:rsidRPr="001A3229">
        <w:rPr>
          <w:sz w:val="22"/>
          <w:szCs w:val="22"/>
        </w:rPr>
        <w:t xml:space="preserve"> (</w:t>
      </w:r>
      <w:r w:rsidRPr="001A3229">
        <w:rPr>
          <w:sz w:val="22"/>
          <w:szCs w:val="22"/>
        </w:rPr>
        <w:sym w:font="Symbol" w:char="F072"/>
      </w:r>
      <w:r w:rsidRPr="001A3229">
        <w:rPr>
          <w:sz w:val="22"/>
          <w:szCs w:val="22"/>
        </w:rPr>
        <w:t xml:space="preserve">=1,005 г/мл). Рассчитайте </w:t>
      </w:r>
      <w:proofErr w:type="spellStart"/>
      <w:r w:rsidRPr="001A3229">
        <w:rPr>
          <w:sz w:val="22"/>
          <w:szCs w:val="22"/>
        </w:rPr>
        <w:t>моляльность</w:t>
      </w:r>
      <w:proofErr w:type="spellEnd"/>
      <w:r w:rsidRPr="001A3229">
        <w:rPr>
          <w:sz w:val="22"/>
          <w:szCs w:val="22"/>
        </w:rPr>
        <w:t xml:space="preserve">, </w:t>
      </w:r>
      <w:proofErr w:type="spellStart"/>
      <w:r w:rsidRPr="004F5700">
        <w:rPr>
          <w:sz w:val="22"/>
          <w:szCs w:val="22"/>
        </w:rPr>
        <w:t>молярность</w:t>
      </w:r>
      <w:proofErr w:type="spellEnd"/>
      <w:r w:rsidRPr="004F5700">
        <w:rPr>
          <w:sz w:val="22"/>
          <w:szCs w:val="22"/>
        </w:rPr>
        <w:t xml:space="preserve"> и молярную концентрацию эквивалента хлорида натрия в физиологическом растворе. </w:t>
      </w:r>
      <w:r w:rsidRPr="004F5700">
        <w:rPr>
          <w:i/>
          <w:sz w:val="22"/>
          <w:szCs w:val="22"/>
        </w:rPr>
        <w:t>Ответ: В</w:t>
      </w:r>
      <w:r w:rsidRPr="004F5700">
        <w:rPr>
          <w:sz w:val="22"/>
          <w:szCs w:val="22"/>
        </w:rPr>
        <w:t xml:space="preserve"> = 0,154 моль/кг; </w:t>
      </w:r>
      <w:r w:rsidRPr="004F5700">
        <w:rPr>
          <w:i/>
          <w:sz w:val="22"/>
          <w:szCs w:val="22"/>
        </w:rPr>
        <w:t>С</w:t>
      </w:r>
      <w:r w:rsidRPr="004F5700">
        <w:rPr>
          <w:sz w:val="22"/>
          <w:szCs w:val="22"/>
          <w:vertAlign w:val="subscript"/>
        </w:rPr>
        <w:t xml:space="preserve">М </w:t>
      </w:r>
      <w:r w:rsidRPr="004F5700">
        <w:rPr>
          <w:sz w:val="22"/>
          <w:szCs w:val="22"/>
        </w:rPr>
        <w:t xml:space="preserve">= </w:t>
      </w:r>
      <w:r w:rsidRPr="004F5700">
        <w:rPr>
          <w:i/>
          <w:sz w:val="22"/>
          <w:szCs w:val="22"/>
        </w:rPr>
        <w:t>С</w:t>
      </w:r>
      <w:r w:rsidRPr="004F5700">
        <w:rPr>
          <w:sz w:val="22"/>
          <w:szCs w:val="22"/>
          <w:vertAlign w:val="subscript"/>
        </w:rPr>
        <w:t xml:space="preserve">Э </w:t>
      </w:r>
      <w:r w:rsidRPr="004F5700">
        <w:rPr>
          <w:sz w:val="22"/>
          <w:szCs w:val="22"/>
        </w:rPr>
        <w:t>= 0,1546 моль/л.</w:t>
      </w:r>
    </w:p>
    <w:p w:rsidR="0024067F" w:rsidRPr="004F5700" w:rsidRDefault="0024067F" w:rsidP="0024067F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4F5700">
        <w:rPr>
          <w:sz w:val="22"/>
          <w:szCs w:val="22"/>
        </w:rPr>
        <w:t>Какой объем 30%-ной соляной кислоты (</w:t>
      </w:r>
      <w:r w:rsidRPr="004F5700">
        <w:rPr>
          <w:sz w:val="22"/>
          <w:szCs w:val="22"/>
        </w:rPr>
        <w:sym w:font="Symbol" w:char="F072"/>
      </w:r>
      <w:r w:rsidRPr="004F5700">
        <w:rPr>
          <w:sz w:val="22"/>
          <w:szCs w:val="22"/>
        </w:rPr>
        <w:t xml:space="preserve">=1,15 г/мл) и воды потребуется для приготовления </w:t>
      </w:r>
      <w:smartTag w:uri="urn:schemas-microsoft-com:office:smarttags" w:element="metricconverter">
        <w:smartTagPr>
          <w:attr w:name="ProductID" w:val="450 г"/>
        </w:smartTagPr>
        <w:r w:rsidRPr="004F5700">
          <w:rPr>
            <w:sz w:val="22"/>
            <w:szCs w:val="22"/>
          </w:rPr>
          <w:t>450 г</w:t>
        </w:r>
      </w:smartTag>
      <w:r w:rsidRPr="004F5700">
        <w:rPr>
          <w:sz w:val="22"/>
          <w:szCs w:val="22"/>
        </w:rPr>
        <w:t xml:space="preserve"> 2%-ного раствора? </w:t>
      </w:r>
      <w:r w:rsidRPr="004F5700">
        <w:rPr>
          <w:i/>
          <w:sz w:val="22"/>
          <w:szCs w:val="22"/>
        </w:rPr>
        <w:t xml:space="preserve">Ответ: </w:t>
      </w:r>
      <w:r w:rsidRPr="004F5700">
        <w:rPr>
          <w:sz w:val="22"/>
          <w:szCs w:val="22"/>
        </w:rPr>
        <w:t>26,09 и 420 мл.</w:t>
      </w:r>
    </w:p>
    <w:p w:rsidR="004F5700" w:rsidRPr="004F5700" w:rsidRDefault="004F5700" w:rsidP="00403D6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F5700">
        <w:rPr>
          <w:sz w:val="22"/>
          <w:szCs w:val="22"/>
        </w:rPr>
        <w:t>К 10 мл 0,1 н</w:t>
      </w:r>
      <w:r w:rsidR="001D5F93">
        <w:rPr>
          <w:sz w:val="22"/>
          <w:szCs w:val="22"/>
        </w:rPr>
        <w:t>.</w:t>
      </w:r>
      <w:r w:rsidRPr="004F5700">
        <w:rPr>
          <w:sz w:val="22"/>
          <w:szCs w:val="22"/>
        </w:rPr>
        <w:t xml:space="preserve"> соляной кислоты добавили 5 мл 0,1 н</w:t>
      </w:r>
      <w:r w:rsidR="001D5F93">
        <w:rPr>
          <w:sz w:val="22"/>
          <w:szCs w:val="22"/>
        </w:rPr>
        <w:t>.</w:t>
      </w:r>
      <w:r w:rsidRPr="004F5700">
        <w:rPr>
          <w:sz w:val="22"/>
          <w:szCs w:val="22"/>
        </w:rPr>
        <w:t xml:space="preserve"> раствора едкого натра. Вычислить </w:t>
      </w:r>
      <w:proofErr w:type="spellStart"/>
      <w:r w:rsidRPr="004F5700">
        <w:rPr>
          <w:sz w:val="22"/>
          <w:szCs w:val="22"/>
        </w:rPr>
        <w:t>рН</w:t>
      </w:r>
      <w:proofErr w:type="spellEnd"/>
      <w:r w:rsidRPr="004F5700">
        <w:rPr>
          <w:sz w:val="22"/>
          <w:szCs w:val="22"/>
        </w:rPr>
        <w:t xml:space="preserve"> полученного раствора. </w:t>
      </w:r>
      <w:r w:rsidRPr="004F5700">
        <w:rPr>
          <w:i/>
          <w:sz w:val="22"/>
          <w:szCs w:val="22"/>
        </w:rPr>
        <w:t xml:space="preserve">Ответ: </w:t>
      </w:r>
      <w:r w:rsidRPr="004F5700">
        <w:rPr>
          <w:sz w:val="22"/>
          <w:szCs w:val="22"/>
        </w:rPr>
        <w:t>1,48.</w:t>
      </w:r>
    </w:p>
    <w:p w:rsidR="004F5700" w:rsidRDefault="004F5700" w:rsidP="00403D6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F5700">
        <w:rPr>
          <w:sz w:val="22"/>
          <w:szCs w:val="22"/>
        </w:rPr>
        <w:t xml:space="preserve">Содержание соляной кислоты в желудочном соке человека составляет 0,4-0,5%. Вычислите </w:t>
      </w:r>
      <w:proofErr w:type="spellStart"/>
      <w:r w:rsidRPr="004F5700">
        <w:rPr>
          <w:sz w:val="22"/>
          <w:szCs w:val="22"/>
        </w:rPr>
        <w:t>рН</w:t>
      </w:r>
      <w:proofErr w:type="spellEnd"/>
      <w:r w:rsidRPr="004F5700">
        <w:rPr>
          <w:sz w:val="22"/>
          <w:szCs w:val="22"/>
        </w:rPr>
        <w:t xml:space="preserve"> желудочного сока, приняв его плотность 1 г/мл. </w:t>
      </w:r>
      <w:r w:rsidRPr="004F5700">
        <w:rPr>
          <w:i/>
          <w:sz w:val="22"/>
          <w:szCs w:val="22"/>
        </w:rPr>
        <w:t xml:space="preserve">Ответ: </w:t>
      </w:r>
      <w:r w:rsidRPr="004F5700">
        <w:rPr>
          <w:sz w:val="22"/>
          <w:szCs w:val="22"/>
        </w:rPr>
        <w:t>0,96.</w:t>
      </w:r>
    </w:p>
    <w:p w:rsidR="00403D6E" w:rsidRPr="004F5700" w:rsidRDefault="00403D6E" w:rsidP="00403D6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Рассчитать </w:t>
      </w:r>
      <w:proofErr w:type="spellStart"/>
      <w:r>
        <w:rPr>
          <w:sz w:val="22"/>
          <w:szCs w:val="22"/>
        </w:rPr>
        <w:t>рН</w:t>
      </w:r>
      <w:proofErr w:type="spellEnd"/>
      <w:r>
        <w:rPr>
          <w:sz w:val="22"/>
          <w:szCs w:val="22"/>
        </w:rPr>
        <w:t xml:space="preserve"> растворов </w:t>
      </w:r>
      <w:proofErr w:type="spellStart"/>
      <w:r>
        <w:rPr>
          <w:sz w:val="22"/>
          <w:szCs w:val="22"/>
        </w:rPr>
        <w:t>гироксида</w:t>
      </w:r>
      <w:proofErr w:type="spellEnd"/>
      <w:r>
        <w:rPr>
          <w:sz w:val="22"/>
          <w:szCs w:val="22"/>
        </w:rPr>
        <w:t xml:space="preserve"> аммония с молярной концентрацией 0,01 моль/л (</w:t>
      </w:r>
      <w:r w:rsidRPr="00403D6E">
        <w:rPr>
          <w:i/>
          <w:sz w:val="22"/>
          <w:szCs w:val="22"/>
          <w:lang w:val="en-US"/>
        </w:rPr>
        <w:t>K</w:t>
      </w:r>
      <w:r w:rsidRPr="00403D6E">
        <w:rPr>
          <w:i/>
          <w:sz w:val="22"/>
          <w:szCs w:val="22"/>
          <w:vertAlign w:val="subscript"/>
          <w:lang w:val="en-US"/>
        </w:rPr>
        <w:t>b</w:t>
      </w:r>
      <w:r w:rsidRPr="00403D6E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NH</w:t>
      </w:r>
      <w:r w:rsidRPr="00403D6E">
        <w:rPr>
          <w:sz w:val="22"/>
          <w:szCs w:val="22"/>
          <w:vertAlign w:val="subscript"/>
        </w:rPr>
        <w:t>4</w:t>
      </w:r>
      <w:r>
        <w:rPr>
          <w:sz w:val="22"/>
          <w:szCs w:val="22"/>
          <w:lang w:val="en-US"/>
        </w:rPr>
        <w:t>OH</w:t>
      </w:r>
      <w:r w:rsidRPr="00403D6E">
        <w:rPr>
          <w:sz w:val="22"/>
          <w:szCs w:val="22"/>
        </w:rPr>
        <w:t>)</w:t>
      </w:r>
      <w:r>
        <w:rPr>
          <w:sz w:val="22"/>
          <w:szCs w:val="22"/>
        </w:rPr>
        <w:t xml:space="preserve"> = 1,8 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 xml:space="preserve"> 10</w:t>
      </w:r>
      <w:r w:rsidRPr="00403D6E">
        <w:rPr>
          <w:sz w:val="22"/>
          <w:szCs w:val="22"/>
          <w:vertAlign w:val="superscript"/>
        </w:rPr>
        <w:t>–5</w:t>
      </w:r>
      <w:r>
        <w:rPr>
          <w:sz w:val="22"/>
          <w:szCs w:val="22"/>
        </w:rPr>
        <w:t>) и уксусной кислоты с молярной концентрацией 0,01М (</w:t>
      </w:r>
      <w:r>
        <w:rPr>
          <w:sz w:val="22"/>
          <w:szCs w:val="22"/>
        </w:rPr>
        <w:sym w:font="Symbol" w:char="F061"/>
      </w:r>
      <w:r>
        <w:rPr>
          <w:sz w:val="22"/>
          <w:szCs w:val="22"/>
        </w:rPr>
        <w:t xml:space="preserve"> = 0,025).</w:t>
      </w:r>
      <w:r w:rsidR="001D5F93">
        <w:rPr>
          <w:sz w:val="22"/>
          <w:szCs w:val="22"/>
        </w:rPr>
        <w:t xml:space="preserve"> </w:t>
      </w:r>
      <w:r w:rsidR="001D5F93" w:rsidRPr="004F5700">
        <w:rPr>
          <w:i/>
          <w:sz w:val="22"/>
          <w:szCs w:val="22"/>
        </w:rPr>
        <w:t xml:space="preserve">Ответ: </w:t>
      </w:r>
      <w:r w:rsidR="001D5F93">
        <w:rPr>
          <w:sz w:val="22"/>
          <w:szCs w:val="22"/>
        </w:rPr>
        <w:t>10,62; 3,6.</w:t>
      </w:r>
    </w:p>
    <w:p w:rsidR="0024067F" w:rsidRPr="004F5700" w:rsidRDefault="0024067F" w:rsidP="0024067F">
      <w:pPr>
        <w:jc w:val="center"/>
        <w:rPr>
          <w:b/>
          <w:sz w:val="22"/>
          <w:szCs w:val="22"/>
        </w:rPr>
      </w:pPr>
    </w:p>
    <w:p w:rsidR="0024067F" w:rsidRPr="004F5700" w:rsidRDefault="0024067F" w:rsidP="0024067F">
      <w:pPr>
        <w:jc w:val="center"/>
        <w:rPr>
          <w:sz w:val="22"/>
          <w:szCs w:val="22"/>
        </w:rPr>
      </w:pPr>
      <w:r w:rsidRPr="004F5700">
        <w:rPr>
          <w:sz w:val="22"/>
          <w:szCs w:val="22"/>
        </w:rPr>
        <w:t xml:space="preserve">ВОПРОСЫ ДЛЯ САМОСТОЯТЕЛЬНОЙ РАБОТЫ СТУДЕНТОВ, ВЫНОСИМЫЕ </w:t>
      </w:r>
    </w:p>
    <w:p w:rsidR="0024067F" w:rsidRPr="004F5700" w:rsidRDefault="0024067F" w:rsidP="0024067F">
      <w:pPr>
        <w:jc w:val="center"/>
        <w:rPr>
          <w:sz w:val="22"/>
          <w:szCs w:val="22"/>
        </w:rPr>
      </w:pPr>
      <w:r w:rsidRPr="004F5700">
        <w:rPr>
          <w:sz w:val="22"/>
          <w:szCs w:val="22"/>
        </w:rPr>
        <w:t>НА ЗАЩИТУ МОДУЛЯ №1</w:t>
      </w:r>
    </w:p>
    <w:p w:rsidR="00E549B7" w:rsidRDefault="0024067F" w:rsidP="004F5700">
      <w:pPr>
        <w:jc w:val="both"/>
        <w:rPr>
          <w:sz w:val="22"/>
          <w:szCs w:val="22"/>
        </w:rPr>
      </w:pPr>
      <w:r w:rsidRPr="004F5700">
        <w:rPr>
          <w:sz w:val="22"/>
          <w:szCs w:val="22"/>
        </w:rPr>
        <w:t xml:space="preserve">Свойства воды. </w:t>
      </w:r>
      <w:proofErr w:type="spellStart"/>
      <w:r w:rsidRPr="004F5700">
        <w:rPr>
          <w:sz w:val="22"/>
          <w:szCs w:val="22"/>
        </w:rPr>
        <w:t>Автопротолиз</w:t>
      </w:r>
      <w:proofErr w:type="spellEnd"/>
      <w:r w:rsidRPr="004F5700">
        <w:rPr>
          <w:sz w:val="22"/>
          <w:szCs w:val="22"/>
        </w:rPr>
        <w:t xml:space="preserve"> воды, константа </w:t>
      </w:r>
      <w:proofErr w:type="spellStart"/>
      <w:r w:rsidRPr="004F5700">
        <w:rPr>
          <w:sz w:val="22"/>
          <w:szCs w:val="22"/>
        </w:rPr>
        <w:t>автопротолиза</w:t>
      </w:r>
      <w:proofErr w:type="spellEnd"/>
      <w:r w:rsidRPr="004F5700">
        <w:rPr>
          <w:sz w:val="22"/>
          <w:szCs w:val="22"/>
        </w:rPr>
        <w:t xml:space="preserve">. Растворимость веществ, факторы, влияющие на растворимость. </w:t>
      </w:r>
    </w:p>
    <w:p w:rsidR="00D97048" w:rsidRDefault="00D97048" w:rsidP="004F5700">
      <w:pPr>
        <w:jc w:val="both"/>
        <w:rPr>
          <w:sz w:val="22"/>
          <w:szCs w:val="22"/>
        </w:rPr>
      </w:pPr>
    </w:p>
    <w:p w:rsidR="00D97048" w:rsidRDefault="00D97048" w:rsidP="00D97048">
      <w:pPr>
        <w:jc w:val="both"/>
        <w:rPr>
          <w:b/>
          <w:i/>
          <w:sz w:val="24"/>
          <w:szCs w:val="24"/>
        </w:rPr>
      </w:pPr>
    </w:p>
    <w:p w:rsidR="00D97048" w:rsidRDefault="00D97048" w:rsidP="00D97048">
      <w:pPr>
        <w:jc w:val="both"/>
        <w:rPr>
          <w:b/>
          <w:i/>
          <w:sz w:val="24"/>
          <w:szCs w:val="24"/>
        </w:rPr>
      </w:pPr>
    </w:p>
    <w:p w:rsidR="00D97048" w:rsidRDefault="00D97048" w:rsidP="00D97048">
      <w:pPr>
        <w:jc w:val="both"/>
        <w:rPr>
          <w:b/>
          <w:i/>
          <w:sz w:val="24"/>
          <w:szCs w:val="24"/>
        </w:rPr>
      </w:pPr>
    </w:p>
    <w:p w:rsidR="00D97048" w:rsidRDefault="00D97048" w:rsidP="00D97048">
      <w:pPr>
        <w:jc w:val="both"/>
        <w:rPr>
          <w:b/>
          <w:i/>
          <w:sz w:val="24"/>
          <w:szCs w:val="24"/>
        </w:rPr>
      </w:pPr>
    </w:p>
    <w:p w:rsidR="00D97048" w:rsidRDefault="00D97048" w:rsidP="00D97048">
      <w:pPr>
        <w:jc w:val="both"/>
        <w:rPr>
          <w:b/>
          <w:i/>
          <w:sz w:val="24"/>
          <w:szCs w:val="24"/>
        </w:rPr>
      </w:pPr>
    </w:p>
    <w:p w:rsidR="00D97048" w:rsidRDefault="00D97048" w:rsidP="00D97048">
      <w:pPr>
        <w:jc w:val="both"/>
        <w:rPr>
          <w:b/>
          <w:i/>
          <w:sz w:val="24"/>
          <w:szCs w:val="24"/>
        </w:rPr>
      </w:pPr>
    </w:p>
    <w:p w:rsidR="00F409A8" w:rsidRDefault="00F409A8" w:rsidP="00F409A8">
      <w:pPr>
        <w:jc w:val="both"/>
        <w:rPr>
          <w:sz w:val="24"/>
        </w:rPr>
      </w:pPr>
      <w:r w:rsidRPr="00677EE1">
        <w:rPr>
          <w:b/>
          <w:sz w:val="24"/>
        </w:rPr>
        <w:t>КОНЦЕНТРАЦИЯ</w:t>
      </w:r>
      <w:r>
        <w:rPr>
          <w:sz w:val="24"/>
        </w:rPr>
        <w:t xml:space="preserve"> – это способ выражения количественного состава раствора. Различают следующие виды концентраций:</w:t>
      </w:r>
    </w:p>
    <w:p w:rsidR="00F409A8" w:rsidRDefault="00F409A8" w:rsidP="00F409A8">
      <w:pPr>
        <w:ind w:firstLine="360"/>
        <w:jc w:val="both"/>
        <w:rPr>
          <w:sz w:val="24"/>
        </w:rPr>
      </w:pPr>
      <w:r w:rsidRPr="00677EE1">
        <w:rPr>
          <w:b/>
          <w:sz w:val="24"/>
        </w:rPr>
        <w:t>Массовая доля</w:t>
      </w:r>
      <w:r>
        <w:rPr>
          <w:sz w:val="24"/>
        </w:rPr>
        <w:t xml:space="preserve"> – это отношение массы растворенного вещества к массе раствора:</w:t>
      </w:r>
    </w:p>
    <w:p w:rsidR="00F409A8" w:rsidRDefault="00F409A8" w:rsidP="00F409A8">
      <w:pPr>
        <w:jc w:val="center"/>
        <w:rPr>
          <w:sz w:val="24"/>
        </w:rPr>
      </w:pPr>
      <w:r w:rsidRPr="00404EF8">
        <w:rPr>
          <w:position w:val="-32"/>
          <w:sz w:val="24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0.5pt" o:ole="" fillcolor="window">
            <v:imagedata r:id="rId7" o:title=""/>
          </v:shape>
          <o:OLEObject Type="Embed" ProgID="Equation.3" ShapeID="_x0000_i1025" DrawAspect="Content" ObjectID="_1534324799" r:id="rId8"/>
        </w:object>
      </w:r>
    </w:p>
    <w:p w:rsidR="00F409A8" w:rsidRDefault="00F409A8" w:rsidP="00F409A8">
      <w:pPr>
        <w:jc w:val="both"/>
        <w:rPr>
          <w:sz w:val="24"/>
        </w:rPr>
      </w:pPr>
      <w:r>
        <w:rPr>
          <w:sz w:val="24"/>
        </w:rPr>
        <w:t xml:space="preserve">Часто массовую долю выражают в процентах. В этом случае говорят о процентной концентрации: </w:t>
      </w:r>
      <w:r w:rsidRPr="00404EF8">
        <w:rPr>
          <w:position w:val="-32"/>
          <w:sz w:val="24"/>
        </w:rPr>
        <w:object w:dxaOrig="1700" w:dyaOrig="700">
          <v:shape id="_x0000_i1026" type="#_x0000_t75" style="width:99pt;height:41.25pt" o:ole="" fillcolor="window">
            <v:imagedata r:id="rId9" o:title=""/>
          </v:shape>
          <o:OLEObject Type="Embed" ProgID="Equation.3" ShapeID="_x0000_i1026" DrawAspect="Content" ObjectID="_1534324800" r:id="rId10"/>
        </w:object>
      </w:r>
      <w:r>
        <w:rPr>
          <w:sz w:val="24"/>
        </w:rPr>
        <w:t xml:space="preserve">. Смысл процентной концентрации заключается в том, что она равняется массе растворенного вещества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</w:rPr>
          <w:t>100 г</w:t>
        </w:r>
      </w:smartTag>
      <w:r>
        <w:rPr>
          <w:sz w:val="24"/>
        </w:rPr>
        <w:t xml:space="preserve"> раствора.</w:t>
      </w:r>
    </w:p>
    <w:p w:rsidR="00F409A8" w:rsidRPr="00677EE1" w:rsidRDefault="00F409A8" w:rsidP="00F409A8">
      <w:pPr>
        <w:ind w:firstLine="360"/>
        <w:jc w:val="both"/>
        <w:rPr>
          <w:rFonts w:ascii="Times New Roman Udm" w:hAnsi="Times New Roman Udm" w:cs="Times New Roman Udm"/>
          <w:sz w:val="24"/>
          <w:szCs w:val="24"/>
        </w:rPr>
      </w:pPr>
      <w:r w:rsidRPr="00677EE1">
        <w:rPr>
          <w:b/>
          <w:sz w:val="24"/>
        </w:rPr>
        <w:t>Молярная концентрация</w:t>
      </w:r>
      <w:r>
        <w:rPr>
          <w:sz w:val="24"/>
        </w:rPr>
        <w:t xml:space="preserve"> – это количество вещества, содержащегося в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</w:rPr>
          <w:t>1 л</w:t>
        </w:r>
      </w:smartTag>
      <w:r>
        <w:rPr>
          <w:sz w:val="24"/>
        </w:rPr>
        <w:t xml:space="preserve"> раствора. </w:t>
      </w:r>
      <w:r w:rsidRPr="00677EE1">
        <w:rPr>
          <w:rFonts w:ascii="Times New Roman Udm" w:hAnsi="Times New Roman Udm" w:cs="Times New Roman Udm"/>
          <w:sz w:val="24"/>
          <w:szCs w:val="24"/>
        </w:rPr>
        <w:t xml:space="preserve">Математическое выражение: </w:t>
      </w:r>
      <w:r w:rsidRPr="00677EE1">
        <w:rPr>
          <w:rFonts w:ascii="Times New Roman Udm" w:hAnsi="Times New Roman Udm" w:cs="Times New Roman Udm"/>
          <w:position w:val="-32"/>
          <w:sz w:val="24"/>
          <w:szCs w:val="24"/>
        </w:rPr>
        <w:object w:dxaOrig="2060" w:dyaOrig="720">
          <v:shape id="_x0000_i1027" type="#_x0000_t75" style="width:121.5pt;height:42.75pt" o:ole="" fillcolor="window">
            <v:imagedata r:id="rId11" o:title=""/>
          </v:shape>
          <o:OLEObject Type="Embed" ProgID="Equation.3" ShapeID="_x0000_i1027" DrawAspect="Content" ObjectID="_1534324801" r:id="rId12"/>
        </w:object>
      </w:r>
      <w:r w:rsidRPr="00677EE1">
        <w:rPr>
          <w:rFonts w:ascii="Times New Roman Udm" w:hAnsi="Times New Roman Udm" w:cs="Times New Roman Udm"/>
          <w:sz w:val="24"/>
          <w:szCs w:val="24"/>
        </w:rPr>
        <w:t>.</w:t>
      </w:r>
      <w:r w:rsidRPr="00677EE1">
        <w:rPr>
          <w:rFonts w:ascii="Times New Roman Udm" w:hAnsi="Times New Roman Udm" w:cs="Times New Roman Udm"/>
          <w:sz w:val="24"/>
          <w:szCs w:val="24"/>
        </w:rPr>
        <w:tab/>
        <w:t>Выражается в моль/л.</w:t>
      </w:r>
    </w:p>
    <w:p w:rsidR="00F409A8" w:rsidRPr="00677EE1" w:rsidRDefault="00F409A8" w:rsidP="00F409A8">
      <w:pPr>
        <w:pStyle w:val="a5"/>
        <w:ind w:firstLine="454"/>
        <w:rPr>
          <w:rFonts w:ascii="Times New Roman Udm" w:hAnsi="Times New Roman Udm" w:cs="Times New Roman Udm"/>
          <w:sz w:val="24"/>
          <w:szCs w:val="24"/>
        </w:rPr>
      </w:pPr>
      <w:r w:rsidRPr="00677EE1">
        <w:rPr>
          <w:rFonts w:ascii="Times New Roman Udm" w:hAnsi="Times New Roman Udm" w:cs="Times New Roman Udm"/>
          <w:b/>
          <w:sz w:val="24"/>
          <w:szCs w:val="24"/>
        </w:rPr>
        <w:t>Молярная концентрация эквивалента</w:t>
      </w:r>
      <w:r w:rsidRPr="00677EE1">
        <w:rPr>
          <w:rFonts w:ascii="Times New Roman Udm" w:hAnsi="Times New Roman Udm" w:cs="Times New Roman Udm"/>
          <w:sz w:val="24"/>
          <w:szCs w:val="24"/>
        </w:rPr>
        <w:t xml:space="preserve"> (эквивалентная или нормальная концентрация) – это количество вещества эквивалента, содержащегося в </w:t>
      </w:r>
      <w:smartTag w:uri="urn:schemas-microsoft-com:office:smarttags" w:element="metricconverter">
        <w:smartTagPr>
          <w:attr w:name="ProductID" w:val="1 л"/>
        </w:smartTagPr>
        <w:r w:rsidRPr="00677EE1">
          <w:rPr>
            <w:rFonts w:ascii="Times New Roman Udm" w:hAnsi="Times New Roman Udm" w:cs="Times New Roman Udm"/>
            <w:sz w:val="24"/>
            <w:szCs w:val="24"/>
          </w:rPr>
          <w:t>1 л</w:t>
        </w:r>
      </w:smartTag>
      <w:r w:rsidRPr="00677EE1">
        <w:rPr>
          <w:rFonts w:ascii="Times New Roman Udm" w:hAnsi="Times New Roman Udm" w:cs="Times New Roman Udm"/>
          <w:sz w:val="24"/>
          <w:szCs w:val="24"/>
        </w:rPr>
        <w:t xml:space="preserve"> раствора. Выражается </w:t>
      </w:r>
      <w:r>
        <w:rPr>
          <w:rFonts w:ascii="Times New Roman Udm" w:hAnsi="Times New Roman Udm" w:cs="Times New Roman Udm"/>
          <w:sz w:val="24"/>
          <w:szCs w:val="24"/>
        </w:rPr>
        <w:t xml:space="preserve">также </w:t>
      </w:r>
      <w:r w:rsidRPr="00677EE1">
        <w:rPr>
          <w:rFonts w:ascii="Times New Roman Udm" w:hAnsi="Times New Roman Udm" w:cs="Times New Roman Udm"/>
          <w:sz w:val="24"/>
          <w:szCs w:val="24"/>
        </w:rPr>
        <w:t>в моль/л.</w:t>
      </w:r>
    </w:p>
    <w:p w:rsidR="00F409A8" w:rsidRPr="00677EE1" w:rsidRDefault="00F409A8" w:rsidP="00F409A8">
      <w:pPr>
        <w:pStyle w:val="a5"/>
        <w:ind w:firstLine="454"/>
        <w:rPr>
          <w:rFonts w:ascii="Times New Roman Udm" w:hAnsi="Times New Roman Udm" w:cs="Times New Roman Udm"/>
          <w:sz w:val="24"/>
          <w:szCs w:val="24"/>
        </w:rPr>
      </w:pPr>
      <w:r w:rsidRPr="00677EE1">
        <w:rPr>
          <w:rFonts w:ascii="Times New Roman Udm" w:hAnsi="Times New Roman Udm" w:cs="Times New Roman Udm"/>
          <w:sz w:val="24"/>
          <w:szCs w:val="24"/>
        </w:rPr>
        <w:t xml:space="preserve">Математическое выражение </w:t>
      </w:r>
      <w:r w:rsidRPr="00677EE1">
        <w:rPr>
          <w:rFonts w:ascii="Times New Roman Udm" w:hAnsi="Times New Roman Udm" w:cs="Times New Roman Udm"/>
          <w:position w:val="-24"/>
          <w:sz w:val="24"/>
          <w:szCs w:val="24"/>
        </w:rPr>
        <w:object w:dxaOrig="1020" w:dyaOrig="639">
          <v:shape id="_x0000_i1028" type="#_x0000_t75" style="width:57pt;height:36pt" o:ole="" fillcolor="window">
            <v:imagedata r:id="rId13" o:title=""/>
          </v:shape>
          <o:OLEObject Type="Embed" ProgID="Equation.3" ShapeID="_x0000_i1028" DrawAspect="Content" ObjectID="_1534324802" r:id="rId14"/>
        </w:object>
      </w:r>
      <w:r>
        <w:rPr>
          <w:rFonts w:ascii="Times New Roman Udm" w:hAnsi="Times New Roman Udm" w:cs="Times New Roman Udm"/>
          <w:sz w:val="24"/>
          <w:szCs w:val="24"/>
        </w:rPr>
        <w:t xml:space="preserve"> или </w:t>
      </w:r>
      <w:r w:rsidRPr="00677EE1">
        <w:rPr>
          <w:rFonts w:ascii="Times New Roman Udm" w:hAnsi="Times New Roman Udm" w:cs="Times New Roman Udm"/>
          <w:position w:val="-30"/>
          <w:sz w:val="24"/>
          <w:szCs w:val="24"/>
        </w:rPr>
        <w:object w:dxaOrig="1219" w:dyaOrig="680">
          <v:shape id="_x0000_i1029" type="#_x0000_t75" style="width:68.25pt;height:38.25pt" o:ole="" fillcolor="window">
            <v:imagedata r:id="rId15" o:title=""/>
          </v:shape>
          <o:OLEObject Type="Embed" ProgID="Equation.3" ShapeID="_x0000_i1029" DrawAspect="Content" ObjectID="_1534324803" r:id="rId16"/>
        </w:object>
      </w:r>
      <w:r>
        <w:rPr>
          <w:rFonts w:ascii="Times New Roman Udm" w:hAnsi="Times New Roman Udm" w:cs="Times New Roman Udm"/>
          <w:sz w:val="24"/>
          <w:szCs w:val="24"/>
        </w:rPr>
        <w:t>, где</w:t>
      </w:r>
      <w:r w:rsidRPr="00677EE1">
        <w:rPr>
          <w:rFonts w:ascii="Times New Roman Udm" w:hAnsi="Times New Roman Udm" w:cs="Times New Roman Udm"/>
          <w:sz w:val="24"/>
          <w:szCs w:val="24"/>
        </w:rPr>
        <w:tab/>
      </w:r>
      <w:r w:rsidRPr="00677EE1">
        <w:rPr>
          <w:rFonts w:ascii="Times New Roman Udm" w:hAnsi="Times New Roman Udm" w:cs="Times New Roman Udm"/>
          <w:position w:val="-30"/>
          <w:sz w:val="24"/>
          <w:szCs w:val="24"/>
        </w:rPr>
        <w:object w:dxaOrig="1200" w:dyaOrig="680">
          <v:shape id="_x0000_i1030" type="#_x0000_t75" style="width:62.25pt;height:35.25pt" o:ole="" fillcolor="window">
            <v:imagedata r:id="rId17" o:title=""/>
          </v:shape>
          <o:OLEObject Type="Embed" ProgID="Equation.3" ShapeID="_x0000_i1030" DrawAspect="Content" ObjectID="_1534324804" r:id="rId18"/>
        </w:object>
      </w:r>
      <w:r>
        <w:rPr>
          <w:rFonts w:ascii="Times New Roman Udm" w:hAnsi="Times New Roman Udm" w:cs="Times New Roman Udm"/>
          <w:sz w:val="24"/>
          <w:szCs w:val="24"/>
        </w:rPr>
        <w:t xml:space="preserve"> – количество вещества эквивалента. </w:t>
      </w:r>
      <w:r w:rsidRPr="00677EE1">
        <w:rPr>
          <w:rFonts w:ascii="Times New Roman Udm" w:hAnsi="Times New Roman Udm" w:cs="Times New Roman Udm"/>
          <w:sz w:val="24"/>
          <w:szCs w:val="24"/>
        </w:rPr>
        <w:t xml:space="preserve">Количество вещества эквивалента выражается </w:t>
      </w:r>
      <w:r w:rsidRPr="00677EE1">
        <w:rPr>
          <w:rFonts w:ascii="Times New Roman Udm" w:hAnsi="Times New Roman Udm" w:cs="Times New Roman Udm"/>
          <w:b/>
          <w:sz w:val="24"/>
          <w:szCs w:val="24"/>
        </w:rPr>
        <w:t>в молях</w:t>
      </w:r>
      <w:r w:rsidRPr="00677EE1">
        <w:rPr>
          <w:rFonts w:ascii="Times New Roman Udm" w:hAnsi="Times New Roman Udm" w:cs="Times New Roman Udm"/>
          <w:sz w:val="24"/>
          <w:szCs w:val="24"/>
        </w:rPr>
        <w:t>.</w:t>
      </w:r>
    </w:p>
    <w:p w:rsidR="00F409A8" w:rsidRPr="00677EE1" w:rsidRDefault="00F409A8" w:rsidP="00F409A8">
      <w:pPr>
        <w:pStyle w:val="a5"/>
        <w:ind w:firstLine="454"/>
        <w:rPr>
          <w:rFonts w:ascii="Times New Roman Udm" w:hAnsi="Times New Roman Udm" w:cs="Times New Roman Udm"/>
          <w:sz w:val="24"/>
          <w:szCs w:val="24"/>
        </w:rPr>
      </w:pPr>
      <w:r w:rsidRPr="00677EE1">
        <w:rPr>
          <w:rFonts w:ascii="Times New Roman Udm" w:hAnsi="Times New Roman Udm" w:cs="Times New Roman Udm"/>
          <w:b/>
          <w:sz w:val="24"/>
          <w:szCs w:val="24"/>
        </w:rPr>
        <w:t>Эквивалент элемента</w:t>
      </w:r>
      <w:r w:rsidRPr="00677EE1">
        <w:rPr>
          <w:rFonts w:ascii="Times New Roman Udm" w:hAnsi="Times New Roman Udm" w:cs="Times New Roman Udm"/>
          <w:sz w:val="24"/>
          <w:szCs w:val="24"/>
        </w:rPr>
        <w:t xml:space="preserve"> (атомная масса эквивалента)</w:t>
      </w:r>
      <w:r>
        <w:rPr>
          <w:rFonts w:ascii="Times New Roman Udm" w:hAnsi="Times New Roman Udm" w:cs="Times New Roman Udm"/>
          <w:sz w:val="24"/>
          <w:szCs w:val="24"/>
        </w:rPr>
        <w:t xml:space="preserve"> </w:t>
      </w:r>
      <w:r w:rsidRPr="00677EE1">
        <w:rPr>
          <w:rFonts w:ascii="Times New Roman Udm" w:hAnsi="Times New Roman Udm" w:cs="Times New Roman Udm"/>
          <w:sz w:val="24"/>
          <w:szCs w:val="24"/>
        </w:rPr>
        <w:t>– это такое его количество, которое соединяется с одним молем атомов водорода или замещает то же количество атомов водорода в химических реакциях. Понятие эквивалента распространяется также и на сложные вещества.</w: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b/>
          <w:sz w:val="24"/>
          <w:szCs w:val="24"/>
        </w:rPr>
        <w:t xml:space="preserve">Эквивалентом химического соединения </w:t>
      </w:r>
      <w:r w:rsidRPr="00677EE1">
        <w:rPr>
          <w:rFonts w:ascii="Times New Roman" w:hAnsi="Times New Roman"/>
          <w:sz w:val="24"/>
          <w:szCs w:val="24"/>
        </w:rPr>
        <w:t>(молярной массой эквивалента) называется определенное количество сложного вещества, которое полностью реагирует с одним эквивалентом водорода или другого вещества.</w: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Молярная масса эквивалента</w:t>
      </w:r>
      <w:r w:rsidRPr="00677EE1">
        <w:rPr>
          <w:rFonts w:ascii="Times New Roman" w:hAnsi="Times New Roman"/>
          <w:sz w:val="24"/>
          <w:szCs w:val="24"/>
        </w:rPr>
        <w:t xml:space="preserve"> вещества также как и молярная масса выражается </w:t>
      </w:r>
      <w:r w:rsidRPr="00677EE1">
        <w:rPr>
          <w:rFonts w:ascii="Times New Roman" w:hAnsi="Times New Roman"/>
          <w:b/>
          <w:sz w:val="24"/>
          <w:szCs w:val="24"/>
        </w:rPr>
        <w:t>в г/моль</w:t>
      </w:r>
      <w:r w:rsidRPr="00677EE1">
        <w:rPr>
          <w:rFonts w:ascii="Times New Roman" w:hAnsi="Times New Roman"/>
          <w:sz w:val="24"/>
          <w:szCs w:val="24"/>
        </w:rPr>
        <w:t>.</w:t>
      </w:r>
    </w:p>
    <w:p w:rsidR="00F409A8" w:rsidRPr="00677EE1" w:rsidRDefault="00F409A8" w:rsidP="00F409A8">
      <w:pPr>
        <w:pStyle w:val="a5"/>
        <w:ind w:firstLine="454"/>
        <w:jc w:val="center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position w:val="-24"/>
          <w:sz w:val="24"/>
          <w:szCs w:val="24"/>
        </w:rPr>
        <w:object w:dxaOrig="2940" w:dyaOrig="620">
          <v:shape id="_x0000_i1031" type="#_x0000_t75" style="width:165pt;height:34.5pt" o:ole="" fillcolor="window">
            <v:imagedata r:id="rId19" o:title=""/>
          </v:shape>
          <o:OLEObject Type="Embed" ProgID="Equation.3" ShapeID="_x0000_i1031" DrawAspect="Content" ObjectID="_1534324805" r:id="rId20"/>
        </w:object>
      </w:r>
      <w:r w:rsidRPr="00677EE1">
        <w:rPr>
          <w:rFonts w:ascii="Times New Roman" w:hAnsi="Times New Roman"/>
          <w:sz w:val="24"/>
          <w:szCs w:val="24"/>
        </w:rPr>
        <w:t xml:space="preserve">  </w:t>
      </w:r>
      <w:r w:rsidRPr="00677EE1">
        <w:rPr>
          <w:rFonts w:ascii="Times New Roman" w:hAnsi="Times New Roman"/>
          <w:sz w:val="24"/>
          <w:szCs w:val="24"/>
        </w:rPr>
        <w:tab/>
      </w:r>
      <w:r w:rsidRPr="00677EE1">
        <w:rPr>
          <w:rFonts w:ascii="Times New Roman" w:hAnsi="Times New Roman"/>
          <w:position w:val="-24"/>
          <w:sz w:val="24"/>
          <w:szCs w:val="24"/>
        </w:rPr>
        <w:object w:dxaOrig="3240" w:dyaOrig="620">
          <v:shape id="_x0000_i1032" type="#_x0000_t75" style="width:181.5pt;height:34.5pt" o:ole="" fillcolor="window">
            <v:imagedata r:id="rId21" o:title=""/>
          </v:shape>
          <o:OLEObject Type="Embed" ProgID="Equation.3" ShapeID="_x0000_i1032" DrawAspect="Content" ObjectID="_1534324806" r:id="rId22"/>
        </w:objec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</w:p>
    <w:p w:rsidR="00F409A8" w:rsidRPr="00677EE1" w:rsidRDefault="00F409A8" w:rsidP="00F409A8">
      <w:pPr>
        <w:pStyle w:val="a5"/>
        <w:ind w:firstLine="454"/>
        <w:jc w:val="center"/>
        <w:rPr>
          <w:rFonts w:ascii="Times New Roman" w:hAnsi="Times New Roman"/>
          <w:sz w:val="24"/>
          <w:szCs w:val="24"/>
        </w:rPr>
      </w:pPr>
      <w:r w:rsidRPr="00E50C19">
        <w:rPr>
          <w:rFonts w:ascii="Times New Roman" w:hAnsi="Times New Roman"/>
          <w:position w:val="-24"/>
          <w:sz w:val="24"/>
          <w:szCs w:val="24"/>
        </w:rPr>
        <w:object w:dxaOrig="4920" w:dyaOrig="620">
          <v:shape id="_x0000_i1033" type="#_x0000_t75" style="width:275.25pt;height:34.5pt" o:ole="" fillcolor="window">
            <v:imagedata r:id="rId23" o:title=""/>
          </v:shape>
          <o:OLEObject Type="Embed" ProgID="Equation.3" ShapeID="_x0000_i1033" DrawAspect="Content" ObjectID="_1534324807" r:id="rId24"/>
        </w:objec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t>В окислительно-восстановительных реакциях эквиваленты окислителя и восстановителя рассчитываются:</w:t>
      </w:r>
    </w:p>
    <w:p w:rsidR="00F409A8" w:rsidRPr="00677EE1" w:rsidRDefault="00F409A8" w:rsidP="00F409A8">
      <w:pPr>
        <w:pStyle w:val="a5"/>
        <w:ind w:firstLine="454"/>
        <w:jc w:val="center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position w:val="-32"/>
          <w:sz w:val="24"/>
          <w:szCs w:val="24"/>
        </w:rPr>
        <w:object w:dxaOrig="3060" w:dyaOrig="700">
          <v:shape id="_x0000_i1034" type="#_x0000_t75" style="width:171pt;height:39pt" o:ole="" fillcolor="window">
            <v:imagedata r:id="rId25" o:title=""/>
          </v:shape>
          <o:OLEObject Type="Embed" ProgID="Equation.3" ShapeID="_x0000_i1034" DrawAspect="Content" ObjectID="_1534324808" r:id="rId26"/>
        </w:object>
      </w:r>
      <w:r w:rsidRPr="00677EE1">
        <w:rPr>
          <w:rFonts w:ascii="Times New Roman" w:hAnsi="Times New Roman"/>
          <w:sz w:val="24"/>
          <w:szCs w:val="24"/>
        </w:rPr>
        <w:t xml:space="preserve"> </w:t>
      </w:r>
      <w:r w:rsidRPr="00677EE1">
        <w:rPr>
          <w:rFonts w:ascii="Times New Roman" w:hAnsi="Times New Roman"/>
          <w:sz w:val="24"/>
          <w:szCs w:val="24"/>
        </w:rPr>
        <w:tab/>
      </w:r>
      <w:r w:rsidRPr="00677EE1">
        <w:rPr>
          <w:rFonts w:ascii="Times New Roman" w:hAnsi="Times New Roman"/>
          <w:sz w:val="24"/>
          <w:szCs w:val="24"/>
        </w:rPr>
        <w:tab/>
      </w:r>
      <w:r w:rsidRPr="00677EE1">
        <w:rPr>
          <w:rFonts w:ascii="Times New Roman" w:hAnsi="Times New Roman"/>
          <w:position w:val="-30"/>
          <w:sz w:val="24"/>
          <w:szCs w:val="24"/>
        </w:rPr>
        <w:object w:dxaOrig="3480" w:dyaOrig="680">
          <v:shape id="_x0000_i1035" type="#_x0000_t75" style="width:195pt;height:38.25pt" o:ole="" fillcolor="window">
            <v:imagedata r:id="rId27" o:title=""/>
          </v:shape>
          <o:OLEObject Type="Embed" ProgID="Equation.3" ShapeID="_x0000_i1035" DrawAspect="Content" ObjectID="_1534324809" r:id="rId28"/>
        </w:objec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Молярная масса вещества – есть</w:t>
      </w:r>
      <w:r w:rsidRPr="00677EE1">
        <w:rPr>
          <w:rFonts w:ascii="Times New Roman" w:hAnsi="Times New Roman"/>
          <w:sz w:val="24"/>
          <w:szCs w:val="24"/>
        </w:rPr>
        <w:t xml:space="preserve"> величина постоянная. Но молярная масса эквивалента может меняться. Например, фосфорная кислота  Н</w:t>
      </w:r>
      <w:r w:rsidRPr="00677EE1">
        <w:rPr>
          <w:rFonts w:ascii="Times New Roman" w:hAnsi="Times New Roman"/>
          <w:sz w:val="24"/>
          <w:szCs w:val="24"/>
          <w:vertAlign w:val="subscript"/>
        </w:rPr>
        <w:t>3</w:t>
      </w:r>
      <w:r w:rsidRPr="00677EE1">
        <w:rPr>
          <w:rFonts w:ascii="Times New Roman" w:hAnsi="Times New Roman"/>
          <w:sz w:val="24"/>
          <w:szCs w:val="24"/>
        </w:rPr>
        <w:t>РО</w:t>
      </w:r>
      <w:r w:rsidRPr="00677EE1">
        <w:rPr>
          <w:rFonts w:ascii="Times New Roman" w:hAnsi="Times New Roman"/>
          <w:sz w:val="24"/>
          <w:szCs w:val="24"/>
          <w:vertAlign w:val="subscript"/>
        </w:rPr>
        <w:t>4</w:t>
      </w:r>
      <w:r w:rsidRPr="00677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это </w:t>
      </w:r>
      <w:r w:rsidRPr="00677EE1">
        <w:rPr>
          <w:rFonts w:ascii="Times New Roman" w:hAnsi="Times New Roman"/>
          <w:sz w:val="24"/>
          <w:szCs w:val="24"/>
        </w:rPr>
        <w:t xml:space="preserve">кислота </w:t>
      </w:r>
      <w:proofErr w:type="spellStart"/>
      <w:r w:rsidRPr="00677EE1">
        <w:rPr>
          <w:rFonts w:ascii="Times New Roman" w:hAnsi="Times New Roman"/>
          <w:sz w:val="24"/>
          <w:szCs w:val="24"/>
        </w:rPr>
        <w:t>трехосновная</w:t>
      </w:r>
      <w:proofErr w:type="spellEnd"/>
      <w:r w:rsidRPr="00677EE1">
        <w:rPr>
          <w:rFonts w:ascii="Times New Roman" w:hAnsi="Times New Roman"/>
          <w:sz w:val="24"/>
          <w:szCs w:val="24"/>
        </w:rPr>
        <w:t>. Молярная масса 98 г/моль. Напишем уравнение реакции:</w:t>
      </w:r>
    </w:p>
    <w:p w:rsidR="00F409A8" w:rsidRPr="00677EE1" w:rsidRDefault="00F409A8" w:rsidP="00F409A8">
      <w:pPr>
        <w:pStyle w:val="a5"/>
        <w:ind w:firstLine="454"/>
        <w:jc w:val="center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t>Н</w:t>
      </w:r>
      <w:r w:rsidRPr="00677EE1">
        <w:rPr>
          <w:rFonts w:ascii="Times New Roman" w:hAnsi="Times New Roman"/>
          <w:sz w:val="24"/>
          <w:szCs w:val="24"/>
          <w:vertAlign w:val="subscript"/>
        </w:rPr>
        <w:t>3</w:t>
      </w:r>
      <w:r w:rsidRPr="00677EE1">
        <w:rPr>
          <w:rFonts w:ascii="Times New Roman" w:hAnsi="Times New Roman"/>
          <w:sz w:val="24"/>
          <w:szCs w:val="24"/>
        </w:rPr>
        <w:t>РО</w:t>
      </w:r>
      <w:r w:rsidRPr="00677EE1">
        <w:rPr>
          <w:rFonts w:ascii="Times New Roman" w:hAnsi="Times New Roman"/>
          <w:sz w:val="24"/>
          <w:szCs w:val="24"/>
          <w:vertAlign w:val="subscript"/>
        </w:rPr>
        <w:t>4</w:t>
      </w:r>
      <w:r w:rsidRPr="00677EE1">
        <w:rPr>
          <w:rFonts w:ascii="Times New Roman" w:hAnsi="Times New Roman"/>
          <w:sz w:val="24"/>
          <w:szCs w:val="24"/>
        </w:rPr>
        <w:t xml:space="preserve"> + 3</w:t>
      </w:r>
      <w:proofErr w:type="spellStart"/>
      <w:r w:rsidRPr="00677EE1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677EE1">
        <w:rPr>
          <w:rFonts w:ascii="Times New Roman" w:hAnsi="Times New Roman"/>
          <w:sz w:val="24"/>
          <w:szCs w:val="24"/>
        </w:rPr>
        <w:t xml:space="preserve"> </w:t>
      </w:r>
      <w:r w:rsidRPr="00677EE1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677EE1">
        <w:rPr>
          <w:rFonts w:ascii="Times New Roman" w:hAnsi="Times New Roman"/>
          <w:sz w:val="24"/>
          <w:szCs w:val="24"/>
        </w:rPr>
        <w:t xml:space="preserve"> </w:t>
      </w:r>
      <w:r w:rsidRPr="00677EE1">
        <w:rPr>
          <w:rFonts w:ascii="Times New Roman" w:hAnsi="Times New Roman"/>
          <w:sz w:val="24"/>
          <w:szCs w:val="24"/>
          <w:lang w:val="en-US"/>
        </w:rPr>
        <w:t>Na</w:t>
      </w:r>
      <w:r w:rsidRPr="00677EE1">
        <w:rPr>
          <w:rFonts w:ascii="Times New Roman" w:hAnsi="Times New Roman"/>
          <w:sz w:val="24"/>
          <w:szCs w:val="24"/>
          <w:vertAlign w:val="subscript"/>
        </w:rPr>
        <w:t>3</w:t>
      </w:r>
      <w:r w:rsidRPr="00677EE1">
        <w:rPr>
          <w:rFonts w:ascii="Times New Roman" w:hAnsi="Times New Roman"/>
          <w:sz w:val="24"/>
          <w:szCs w:val="24"/>
          <w:lang w:val="en-US"/>
        </w:rPr>
        <w:t>PO</w:t>
      </w:r>
      <w:r w:rsidRPr="00677EE1">
        <w:rPr>
          <w:rFonts w:ascii="Times New Roman" w:hAnsi="Times New Roman"/>
          <w:sz w:val="24"/>
          <w:szCs w:val="24"/>
          <w:vertAlign w:val="subscript"/>
        </w:rPr>
        <w:t>4</w:t>
      </w:r>
      <w:r w:rsidRPr="00677EE1">
        <w:rPr>
          <w:rFonts w:ascii="Times New Roman" w:hAnsi="Times New Roman"/>
          <w:sz w:val="24"/>
          <w:szCs w:val="24"/>
        </w:rPr>
        <w:t xml:space="preserve"> + 3</w:t>
      </w:r>
      <w:r w:rsidRPr="00677EE1">
        <w:rPr>
          <w:rFonts w:ascii="Times New Roman" w:hAnsi="Times New Roman"/>
          <w:sz w:val="24"/>
          <w:szCs w:val="24"/>
          <w:lang w:val="en-US"/>
        </w:rPr>
        <w:t>H</w:t>
      </w:r>
      <w:r w:rsidRPr="00677EE1">
        <w:rPr>
          <w:rFonts w:ascii="Times New Roman" w:hAnsi="Times New Roman"/>
          <w:sz w:val="24"/>
          <w:szCs w:val="24"/>
          <w:vertAlign w:val="subscript"/>
        </w:rPr>
        <w:t>2</w:t>
      </w:r>
      <w:r w:rsidRPr="00677EE1">
        <w:rPr>
          <w:rFonts w:ascii="Times New Roman" w:hAnsi="Times New Roman"/>
          <w:sz w:val="24"/>
          <w:szCs w:val="24"/>
          <w:lang w:val="en-US"/>
        </w:rPr>
        <w:t>O</w: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t xml:space="preserve">Действительно, в данной реакции фосфорная кислота ведет себя как </w:t>
      </w:r>
      <w:proofErr w:type="spellStart"/>
      <w:r w:rsidRPr="00677EE1">
        <w:rPr>
          <w:rFonts w:ascii="Times New Roman" w:hAnsi="Times New Roman"/>
          <w:sz w:val="24"/>
          <w:szCs w:val="24"/>
        </w:rPr>
        <w:t>трехосновная</w:t>
      </w:r>
      <w:proofErr w:type="spellEnd"/>
      <w:r w:rsidRPr="00677EE1">
        <w:rPr>
          <w:rFonts w:ascii="Times New Roman" w:hAnsi="Times New Roman"/>
          <w:sz w:val="24"/>
          <w:szCs w:val="24"/>
        </w:rPr>
        <w:t xml:space="preserve"> кислота. Молярная масса эквивалента </w:t>
      </w:r>
      <w:r>
        <w:rPr>
          <w:rFonts w:ascii="Times New Roman" w:hAnsi="Times New Roman"/>
          <w:sz w:val="24"/>
          <w:szCs w:val="24"/>
        </w:rPr>
        <w:t xml:space="preserve">в данной реакции </w:t>
      </w:r>
      <w:r w:rsidRPr="00677EE1">
        <w:rPr>
          <w:rFonts w:ascii="Times New Roman" w:hAnsi="Times New Roman"/>
          <w:sz w:val="24"/>
          <w:szCs w:val="24"/>
        </w:rPr>
        <w:t>равна:</w: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position w:val="-24"/>
          <w:sz w:val="24"/>
          <w:szCs w:val="24"/>
        </w:rPr>
        <w:object w:dxaOrig="2540" w:dyaOrig="620">
          <v:shape id="_x0000_i1036" type="#_x0000_t75" style="width:126.75pt;height:30.75pt" o:ole="" fillcolor="window">
            <v:imagedata r:id="rId29" o:title=""/>
          </v:shape>
          <o:OLEObject Type="Embed" ProgID="Equation.3" ShapeID="_x0000_i1036" DrawAspect="Content" ObjectID="_1534324810" r:id="rId30"/>
        </w:objec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t xml:space="preserve">Приведем еще одно уравнение: </w:t>
      </w:r>
    </w:p>
    <w:p w:rsidR="00F409A8" w:rsidRPr="00677EE1" w:rsidRDefault="00F409A8" w:rsidP="00F409A8">
      <w:pPr>
        <w:pStyle w:val="a5"/>
        <w:ind w:firstLine="454"/>
        <w:jc w:val="center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t>Н</w:t>
      </w:r>
      <w:r w:rsidRPr="00677EE1">
        <w:rPr>
          <w:rFonts w:ascii="Times New Roman" w:hAnsi="Times New Roman"/>
          <w:sz w:val="24"/>
          <w:szCs w:val="24"/>
          <w:vertAlign w:val="subscript"/>
        </w:rPr>
        <w:t>3</w:t>
      </w:r>
      <w:r w:rsidRPr="00677EE1">
        <w:rPr>
          <w:rFonts w:ascii="Times New Roman" w:hAnsi="Times New Roman"/>
          <w:sz w:val="24"/>
          <w:szCs w:val="24"/>
        </w:rPr>
        <w:t>РО</w:t>
      </w:r>
      <w:r w:rsidRPr="00677EE1">
        <w:rPr>
          <w:rFonts w:ascii="Times New Roman" w:hAnsi="Times New Roman"/>
          <w:sz w:val="24"/>
          <w:szCs w:val="24"/>
          <w:vertAlign w:val="subscript"/>
        </w:rPr>
        <w:t>4</w:t>
      </w:r>
      <w:r w:rsidRPr="00677EE1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77EE1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677EE1">
        <w:rPr>
          <w:rFonts w:ascii="Times New Roman" w:hAnsi="Times New Roman"/>
          <w:sz w:val="24"/>
          <w:szCs w:val="24"/>
        </w:rPr>
        <w:t xml:space="preserve"> </w:t>
      </w:r>
      <w:r w:rsidRPr="00677EE1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677EE1">
        <w:rPr>
          <w:rFonts w:ascii="Times New Roman" w:hAnsi="Times New Roman"/>
          <w:sz w:val="24"/>
          <w:szCs w:val="24"/>
        </w:rPr>
        <w:t xml:space="preserve"> </w:t>
      </w:r>
      <w:r w:rsidRPr="00677EE1">
        <w:rPr>
          <w:rFonts w:ascii="Times New Roman" w:hAnsi="Times New Roman"/>
          <w:sz w:val="24"/>
          <w:szCs w:val="24"/>
          <w:lang w:val="en-US"/>
        </w:rPr>
        <w:t>Na</w:t>
      </w:r>
      <w:r w:rsidRPr="00677EE1">
        <w:rPr>
          <w:rFonts w:ascii="Times New Roman" w:hAnsi="Times New Roman"/>
          <w:sz w:val="24"/>
          <w:szCs w:val="24"/>
        </w:rPr>
        <w:t>Н</w:t>
      </w:r>
      <w:r w:rsidRPr="00677EE1">
        <w:rPr>
          <w:rFonts w:ascii="Times New Roman" w:hAnsi="Times New Roman"/>
          <w:sz w:val="24"/>
          <w:szCs w:val="24"/>
          <w:vertAlign w:val="subscript"/>
        </w:rPr>
        <w:t>2</w:t>
      </w:r>
      <w:r w:rsidRPr="00677EE1">
        <w:rPr>
          <w:rFonts w:ascii="Times New Roman" w:hAnsi="Times New Roman"/>
          <w:sz w:val="24"/>
          <w:szCs w:val="24"/>
          <w:lang w:val="en-US"/>
        </w:rPr>
        <w:t>PO</w:t>
      </w:r>
      <w:r w:rsidRPr="00677EE1">
        <w:rPr>
          <w:rFonts w:ascii="Times New Roman" w:hAnsi="Times New Roman"/>
          <w:sz w:val="24"/>
          <w:szCs w:val="24"/>
          <w:vertAlign w:val="subscript"/>
        </w:rPr>
        <w:t>4</w:t>
      </w:r>
      <w:r w:rsidRPr="00677EE1">
        <w:rPr>
          <w:rFonts w:ascii="Times New Roman" w:hAnsi="Times New Roman"/>
          <w:sz w:val="24"/>
          <w:szCs w:val="24"/>
        </w:rPr>
        <w:t xml:space="preserve"> + </w:t>
      </w:r>
      <w:r w:rsidRPr="00677EE1">
        <w:rPr>
          <w:rFonts w:ascii="Times New Roman" w:hAnsi="Times New Roman"/>
          <w:sz w:val="24"/>
          <w:szCs w:val="24"/>
          <w:lang w:val="en-US"/>
        </w:rPr>
        <w:t>H</w:t>
      </w:r>
      <w:r w:rsidRPr="00677EE1">
        <w:rPr>
          <w:rFonts w:ascii="Times New Roman" w:hAnsi="Times New Roman"/>
          <w:sz w:val="24"/>
          <w:szCs w:val="24"/>
          <w:vertAlign w:val="subscript"/>
        </w:rPr>
        <w:t>2</w:t>
      </w:r>
      <w:r w:rsidRPr="00677EE1">
        <w:rPr>
          <w:rFonts w:ascii="Times New Roman" w:hAnsi="Times New Roman"/>
          <w:sz w:val="24"/>
          <w:szCs w:val="24"/>
          <w:lang w:val="en-US"/>
        </w:rPr>
        <w:t>O</w: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lastRenderedPageBreak/>
        <w:t>В данном случае фосфорная кислота ведет себя как однооснов</w:t>
      </w:r>
      <w:r>
        <w:rPr>
          <w:rFonts w:ascii="Times New Roman" w:hAnsi="Times New Roman"/>
          <w:sz w:val="24"/>
          <w:szCs w:val="24"/>
        </w:rPr>
        <w:t>ная кислота. Поэтому молярная масса</w:t>
      </w:r>
      <w:r w:rsidRPr="00677EE1">
        <w:rPr>
          <w:rFonts w:ascii="Times New Roman" w:hAnsi="Times New Roman"/>
          <w:sz w:val="24"/>
          <w:szCs w:val="24"/>
        </w:rPr>
        <w:t xml:space="preserve"> эквивалента:</w: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position w:val="-24"/>
          <w:sz w:val="24"/>
          <w:szCs w:val="24"/>
        </w:rPr>
        <w:object w:dxaOrig="2220" w:dyaOrig="620">
          <v:shape id="_x0000_i1037" type="#_x0000_t75" style="width:111pt;height:30.75pt" o:ole="" fillcolor="window">
            <v:imagedata r:id="rId31" o:title=""/>
          </v:shape>
          <o:OLEObject Type="Embed" ProgID="Equation.3" ShapeID="_x0000_i1037" DrawAspect="Content" ObjectID="_1534324811" r:id="rId32"/>
        </w:object>
      </w:r>
    </w:p>
    <w:p w:rsidR="00F409A8" w:rsidRPr="00677EE1" w:rsidRDefault="00F409A8" w:rsidP="00F409A8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677EE1">
        <w:rPr>
          <w:rFonts w:ascii="Times New Roman" w:hAnsi="Times New Roman"/>
          <w:sz w:val="24"/>
          <w:szCs w:val="24"/>
        </w:rPr>
        <w:t>Такие же пр</w:t>
      </w:r>
      <w:r>
        <w:rPr>
          <w:rFonts w:ascii="Times New Roman" w:hAnsi="Times New Roman"/>
          <w:sz w:val="24"/>
          <w:szCs w:val="24"/>
        </w:rPr>
        <w:t>имеры можно привести и для</w:t>
      </w:r>
      <w:r w:rsidRPr="00677EE1">
        <w:rPr>
          <w:rFonts w:ascii="Times New Roman" w:hAnsi="Times New Roman"/>
          <w:sz w:val="24"/>
          <w:szCs w:val="24"/>
        </w:rPr>
        <w:t xml:space="preserve"> окислительно-восстановительных реакций:</w:t>
      </w:r>
    </w:p>
    <w:p w:rsidR="00F409A8" w:rsidRPr="00677EE1" w:rsidRDefault="00F409A8" w:rsidP="00F409A8">
      <w:pPr>
        <w:pStyle w:val="a6"/>
        <w:jc w:val="center"/>
        <w:rPr>
          <w:sz w:val="24"/>
          <w:szCs w:val="24"/>
          <w:lang w:val="en-US"/>
        </w:rPr>
      </w:pPr>
      <w:r w:rsidRPr="00677EE1">
        <w:rPr>
          <w:sz w:val="24"/>
          <w:szCs w:val="24"/>
          <w:lang w:val="en-US"/>
        </w:rPr>
        <w:t>2KMnO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+ 5Na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SO</w:t>
      </w:r>
      <w:r w:rsidRPr="00677EE1">
        <w:rPr>
          <w:sz w:val="24"/>
          <w:szCs w:val="24"/>
          <w:vertAlign w:val="subscript"/>
          <w:lang w:val="en-US"/>
        </w:rPr>
        <w:t>3</w:t>
      </w:r>
      <w:r w:rsidRPr="00677EE1">
        <w:rPr>
          <w:sz w:val="24"/>
          <w:szCs w:val="24"/>
          <w:lang w:val="en-US"/>
        </w:rPr>
        <w:t>+ 3H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SO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→ 2MnSO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+ 5Na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SO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+ K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SO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+ 3H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O</w:t>
      </w:r>
    </w:p>
    <w:p w:rsidR="00F409A8" w:rsidRPr="00677EE1" w:rsidRDefault="00F409A8" w:rsidP="00F409A8">
      <w:pPr>
        <w:pStyle w:val="a6"/>
        <w:rPr>
          <w:sz w:val="24"/>
          <w:szCs w:val="24"/>
        </w:rPr>
      </w:pPr>
      <w:r w:rsidRPr="00677EE1">
        <w:rPr>
          <w:sz w:val="24"/>
          <w:szCs w:val="24"/>
        </w:rPr>
        <w:t>Молярная масса эквивалента KMnO</w:t>
      </w:r>
      <w:r w:rsidRPr="00677EE1">
        <w:rPr>
          <w:sz w:val="24"/>
          <w:szCs w:val="24"/>
          <w:vertAlign w:val="subscript"/>
        </w:rPr>
        <w:t>4</w:t>
      </w:r>
      <w:r w:rsidRPr="00677EE1">
        <w:rPr>
          <w:sz w:val="24"/>
          <w:szCs w:val="24"/>
        </w:rPr>
        <w:t xml:space="preserve"> равна:</w:t>
      </w:r>
    </w:p>
    <w:p w:rsidR="00F409A8" w:rsidRPr="00677EE1" w:rsidRDefault="00F409A8" w:rsidP="00F409A8">
      <w:pPr>
        <w:pStyle w:val="a6"/>
        <w:jc w:val="center"/>
        <w:rPr>
          <w:sz w:val="24"/>
          <w:szCs w:val="24"/>
        </w:rPr>
      </w:pPr>
      <w:r w:rsidRPr="00677EE1">
        <w:rPr>
          <w:position w:val="-24"/>
          <w:sz w:val="24"/>
          <w:szCs w:val="24"/>
        </w:rPr>
        <w:object w:dxaOrig="2439" w:dyaOrig="620">
          <v:shape id="_x0000_i1038" type="#_x0000_t75" style="width:122.25pt;height:30.75pt" o:ole="" fillcolor="window">
            <v:imagedata r:id="rId33" o:title=""/>
          </v:shape>
          <o:OLEObject Type="Embed" ProgID="Equation.3" ShapeID="_x0000_i1038" DrawAspect="Content" ObjectID="_1534324812" r:id="rId34"/>
        </w:object>
      </w:r>
    </w:p>
    <w:p w:rsidR="00F409A8" w:rsidRPr="00677EE1" w:rsidRDefault="00F409A8" w:rsidP="00F409A8">
      <w:pPr>
        <w:pStyle w:val="a6"/>
        <w:jc w:val="center"/>
        <w:rPr>
          <w:sz w:val="24"/>
          <w:szCs w:val="24"/>
          <w:lang w:val="en-US"/>
        </w:rPr>
      </w:pPr>
      <w:r w:rsidRPr="00677EE1">
        <w:rPr>
          <w:sz w:val="24"/>
          <w:szCs w:val="24"/>
          <w:lang w:val="en-US"/>
        </w:rPr>
        <w:t>2KMnO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+ 3Na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SO</w:t>
      </w:r>
      <w:r w:rsidRPr="00677EE1">
        <w:rPr>
          <w:sz w:val="24"/>
          <w:szCs w:val="24"/>
          <w:vertAlign w:val="subscript"/>
          <w:lang w:val="en-US"/>
        </w:rPr>
        <w:t>3</w:t>
      </w:r>
      <w:r w:rsidRPr="00677EE1">
        <w:rPr>
          <w:sz w:val="24"/>
          <w:szCs w:val="24"/>
          <w:lang w:val="en-US"/>
        </w:rPr>
        <w:t>+ H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</w:rPr>
        <w:t>О</w:t>
      </w:r>
      <w:r w:rsidRPr="00677EE1">
        <w:rPr>
          <w:sz w:val="24"/>
          <w:szCs w:val="24"/>
          <w:lang w:val="en-US"/>
        </w:rPr>
        <w:t xml:space="preserve"> → 2MnO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 xml:space="preserve"> + 3Na</w:t>
      </w:r>
      <w:r w:rsidRPr="00677EE1">
        <w:rPr>
          <w:sz w:val="24"/>
          <w:szCs w:val="24"/>
          <w:vertAlign w:val="subscript"/>
          <w:lang w:val="en-US"/>
        </w:rPr>
        <w:t>2</w:t>
      </w:r>
      <w:r w:rsidRPr="00677EE1">
        <w:rPr>
          <w:sz w:val="24"/>
          <w:szCs w:val="24"/>
          <w:lang w:val="en-US"/>
        </w:rPr>
        <w:t>SO</w:t>
      </w:r>
      <w:r w:rsidRPr="00677EE1">
        <w:rPr>
          <w:sz w:val="24"/>
          <w:szCs w:val="24"/>
          <w:vertAlign w:val="subscript"/>
          <w:lang w:val="en-US"/>
        </w:rPr>
        <w:t>4</w:t>
      </w:r>
      <w:r w:rsidRPr="00677EE1">
        <w:rPr>
          <w:sz w:val="24"/>
          <w:szCs w:val="24"/>
          <w:lang w:val="en-US"/>
        </w:rPr>
        <w:t xml:space="preserve"> + 2K</w:t>
      </w:r>
      <w:r w:rsidRPr="00677EE1">
        <w:rPr>
          <w:sz w:val="24"/>
          <w:szCs w:val="24"/>
        </w:rPr>
        <w:t>ОН</w:t>
      </w:r>
    </w:p>
    <w:p w:rsidR="00F409A8" w:rsidRPr="00677EE1" w:rsidRDefault="00F409A8" w:rsidP="00F409A8">
      <w:pPr>
        <w:pStyle w:val="a6"/>
        <w:rPr>
          <w:sz w:val="24"/>
          <w:szCs w:val="24"/>
        </w:rPr>
      </w:pPr>
      <w:r w:rsidRPr="00677EE1">
        <w:rPr>
          <w:sz w:val="24"/>
          <w:szCs w:val="24"/>
        </w:rPr>
        <w:t>В этом случае:</w:t>
      </w:r>
    </w:p>
    <w:p w:rsidR="00F409A8" w:rsidRPr="00677EE1" w:rsidRDefault="00F409A8" w:rsidP="00F409A8">
      <w:pPr>
        <w:pStyle w:val="a6"/>
        <w:jc w:val="center"/>
        <w:rPr>
          <w:sz w:val="24"/>
          <w:szCs w:val="24"/>
        </w:rPr>
      </w:pPr>
      <w:r w:rsidRPr="00677EE1">
        <w:rPr>
          <w:position w:val="-24"/>
          <w:sz w:val="24"/>
          <w:szCs w:val="24"/>
        </w:rPr>
        <w:object w:dxaOrig="2580" w:dyaOrig="620">
          <v:shape id="_x0000_i1039" type="#_x0000_t75" style="width:129pt;height:30.75pt" o:ole="" fillcolor="window">
            <v:imagedata r:id="rId35" o:title=""/>
          </v:shape>
          <o:OLEObject Type="Embed" ProgID="Equation.3" ShapeID="_x0000_i1039" DrawAspect="Content" ObjectID="_1534324813" r:id="rId36"/>
        </w:object>
      </w:r>
    </w:p>
    <w:p w:rsidR="00F409A8" w:rsidRPr="00677EE1" w:rsidRDefault="00F409A8" w:rsidP="00F409A8">
      <w:pPr>
        <w:ind w:firstLine="360"/>
        <w:jc w:val="both"/>
        <w:rPr>
          <w:sz w:val="24"/>
          <w:szCs w:val="24"/>
        </w:rPr>
      </w:pPr>
    </w:p>
    <w:p w:rsidR="00F409A8" w:rsidRPr="00677EE1" w:rsidRDefault="00F409A8" w:rsidP="00F409A8">
      <w:pPr>
        <w:ind w:firstLine="360"/>
        <w:jc w:val="both"/>
        <w:rPr>
          <w:sz w:val="24"/>
          <w:szCs w:val="24"/>
        </w:rPr>
      </w:pPr>
      <w:proofErr w:type="spellStart"/>
      <w:r w:rsidRPr="00CB3C89">
        <w:rPr>
          <w:b/>
          <w:sz w:val="24"/>
          <w:szCs w:val="24"/>
        </w:rPr>
        <w:t>Моляльная</w:t>
      </w:r>
      <w:proofErr w:type="spellEnd"/>
      <w:r w:rsidRPr="00CB3C89">
        <w:rPr>
          <w:b/>
          <w:sz w:val="24"/>
          <w:szCs w:val="24"/>
        </w:rPr>
        <w:t xml:space="preserve"> концентрация</w:t>
      </w:r>
      <w:r>
        <w:rPr>
          <w:sz w:val="24"/>
          <w:szCs w:val="24"/>
        </w:rPr>
        <w:t xml:space="preserve"> – это количество растворенного вещества, содержащегося в </w:t>
      </w:r>
      <w:smartTag w:uri="urn:schemas-microsoft-com:office:smarttags" w:element="metricconverter">
        <w:smartTagPr>
          <w:attr w:name="ProductID" w:val="1 кг"/>
        </w:smartTagPr>
        <w:r>
          <w:rPr>
            <w:sz w:val="24"/>
            <w:szCs w:val="24"/>
          </w:rPr>
          <w:t>1 кг</w:t>
        </w:r>
      </w:smartTag>
      <w:r>
        <w:rPr>
          <w:sz w:val="24"/>
          <w:szCs w:val="24"/>
        </w:rPr>
        <w:t xml:space="preserve"> растворителя. Рассчитывается по формуле: </w:t>
      </w:r>
      <w:r w:rsidRPr="00677EE1">
        <w:rPr>
          <w:position w:val="-32"/>
          <w:sz w:val="24"/>
          <w:szCs w:val="24"/>
        </w:rPr>
        <w:object w:dxaOrig="1460" w:dyaOrig="700">
          <v:shape id="_x0000_i1040" type="#_x0000_t75" style="width:90.75pt;height:43.5pt" o:ole="" fillcolor="window">
            <v:imagedata r:id="rId37" o:title=""/>
          </v:shape>
          <o:OLEObject Type="Embed" ProgID="Equation.3" ShapeID="_x0000_i1040" DrawAspect="Content" ObjectID="_1534324814" r:id="rId38"/>
        </w:object>
      </w:r>
      <w:r>
        <w:rPr>
          <w:sz w:val="24"/>
          <w:szCs w:val="24"/>
        </w:rPr>
        <w:t>. Выражается в моль/кг.</w:t>
      </w:r>
    </w:p>
    <w:p w:rsidR="00F409A8" w:rsidRPr="00677EE1" w:rsidRDefault="00F409A8" w:rsidP="00F409A8">
      <w:pPr>
        <w:ind w:firstLine="360"/>
        <w:jc w:val="both"/>
        <w:rPr>
          <w:sz w:val="24"/>
          <w:szCs w:val="24"/>
        </w:rPr>
      </w:pPr>
      <w:r w:rsidRPr="00677EE1">
        <w:rPr>
          <w:sz w:val="24"/>
          <w:szCs w:val="24"/>
        </w:rPr>
        <w:t>Титр раствора</w:t>
      </w:r>
      <w:r>
        <w:rPr>
          <w:sz w:val="24"/>
          <w:szCs w:val="24"/>
        </w:rPr>
        <w:t xml:space="preserve"> – это масса растворенного вещества, содержащегося в 1 мл  раствора. Можно использовать разные формулы для его расчета. Например, </w:t>
      </w:r>
      <w:r w:rsidRPr="00677EE1">
        <w:rPr>
          <w:position w:val="-24"/>
          <w:sz w:val="24"/>
          <w:szCs w:val="24"/>
        </w:rPr>
        <w:object w:dxaOrig="1880" w:dyaOrig="639">
          <v:shape id="_x0000_i1041" type="#_x0000_t75" style="width:109.5pt;height:37.5pt" o:ole="" fillcolor="window">
            <v:imagedata r:id="rId39" o:title=""/>
          </v:shape>
          <o:OLEObject Type="Embed" ProgID="Equation.3" ShapeID="_x0000_i1041" DrawAspect="Content" ObjectID="_1534324815" r:id="rId40"/>
        </w:object>
      </w:r>
      <w:r>
        <w:rPr>
          <w:sz w:val="24"/>
          <w:szCs w:val="24"/>
        </w:rPr>
        <w:t>. Выражается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г/мл.</w:t>
      </w:r>
    </w:p>
    <w:p w:rsidR="00D97048" w:rsidRPr="00695CE2" w:rsidRDefault="00D97048" w:rsidP="00D9704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Пример решения задачи</w:t>
      </w:r>
      <w:r w:rsidRPr="00695CE2">
        <w:rPr>
          <w:b/>
          <w:i/>
          <w:sz w:val="24"/>
          <w:szCs w:val="24"/>
        </w:rPr>
        <w:t>.</w:t>
      </w:r>
      <w:r w:rsidRPr="00695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Вычислите </w:t>
      </w:r>
      <w:r w:rsidRPr="00695CE2">
        <w:rPr>
          <w:sz w:val="24"/>
          <w:szCs w:val="24"/>
        </w:rPr>
        <w:t>молярную концентрацию</w:t>
      </w:r>
      <w:r>
        <w:rPr>
          <w:sz w:val="24"/>
          <w:szCs w:val="24"/>
        </w:rPr>
        <w:t xml:space="preserve">, молярную концентрацию эквивалента, </w:t>
      </w:r>
      <w:proofErr w:type="spellStart"/>
      <w:r>
        <w:rPr>
          <w:sz w:val="24"/>
          <w:szCs w:val="24"/>
        </w:rPr>
        <w:t>моляльную</w:t>
      </w:r>
      <w:proofErr w:type="spellEnd"/>
      <w:r>
        <w:rPr>
          <w:sz w:val="24"/>
          <w:szCs w:val="24"/>
        </w:rPr>
        <w:t xml:space="preserve"> концентрацию и титр 0,5% раствора K</w:t>
      </w:r>
      <w:r w:rsidRPr="00BA592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BA5928">
        <w:rPr>
          <w:sz w:val="24"/>
          <w:szCs w:val="24"/>
          <w:vertAlign w:val="subscript"/>
        </w:rPr>
        <w:t>4</w:t>
      </w:r>
      <w:r w:rsidRPr="00695CE2">
        <w:rPr>
          <w:sz w:val="24"/>
          <w:szCs w:val="24"/>
        </w:rPr>
        <w:t xml:space="preserve"> (</w:t>
      </w:r>
      <w:r w:rsidRPr="00695CE2"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</w:t>
      </w:r>
      <w:r w:rsidRPr="00695CE2">
        <w:rPr>
          <w:sz w:val="24"/>
          <w:szCs w:val="24"/>
        </w:rPr>
        <w:t>= 1</w:t>
      </w:r>
      <w:r>
        <w:rPr>
          <w:sz w:val="24"/>
          <w:szCs w:val="24"/>
        </w:rPr>
        <w:t xml:space="preserve"> г/мл).</w:t>
      </w:r>
    </w:p>
    <w:p w:rsidR="00D97048" w:rsidRPr="00695CE2" w:rsidRDefault="00D97048" w:rsidP="00D97048">
      <w:pPr>
        <w:ind w:firstLine="454"/>
        <w:jc w:val="both"/>
        <w:rPr>
          <w:sz w:val="24"/>
          <w:szCs w:val="24"/>
        </w:rPr>
      </w:pPr>
    </w:p>
    <w:p w:rsidR="00D97048" w:rsidRPr="00695CE2" w:rsidRDefault="00D97048" w:rsidP="00D97048">
      <w:pPr>
        <w:ind w:firstLine="454"/>
        <w:jc w:val="both"/>
        <w:rPr>
          <w:i/>
          <w:sz w:val="24"/>
          <w:szCs w:val="24"/>
        </w:rPr>
      </w:pPr>
      <w:r w:rsidRPr="00695CE2">
        <w:rPr>
          <w:i/>
          <w:sz w:val="24"/>
          <w:szCs w:val="24"/>
        </w:rPr>
        <w:t>Решение</w:t>
      </w:r>
    </w:p>
    <w:p w:rsidR="00D97048" w:rsidRPr="00695CE2" w:rsidRDefault="00D97048" w:rsidP="00D97048">
      <w:pPr>
        <w:jc w:val="both"/>
        <w:rPr>
          <w:sz w:val="24"/>
          <w:szCs w:val="24"/>
        </w:rPr>
      </w:pPr>
      <w:r w:rsidRPr="00695CE2">
        <w:rPr>
          <w:position w:val="-28"/>
          <w:sz w:val="24"/>
          <w:szCs w:val="24"/>
        </w:rPr>
        <w:object w:dxaOrig="1620" w:dyaOrig="660">
          <v:shape id="_x0000_i1042" type="#_x0000_t75" style="width:86.25pt;height:35.25pt" o:ole="" fillcolor="window">
            <v:imagedata r:id="rId41" o:title=""/>
          </v:shape>
          <o:OLEObject Type="Embed" ProgID="Equation.DSMT4" ShapeID="_x0000_i1042" DrawAspect="Content" ObjectID="_1534324816" r:id="rId42"/>
        </w:object>
      </w:r>
      <w:r w:rsidRPr="00695CE2">
        <w:rPr>
          <w:sz w:val="24"/>
          <w:szCs w:val="24"/>
        </w:rPr>
        <w:t xml:space="preserve">;  </w:t>
      </w:r>
      <w:r w:rsidRPr="00BA5928">
        <w:rPr>
          <w:position w:val="-30"/>
          <w:sz w:val="24"/>
          <w:szCs w:val="24"/>
        </w:rPr>
        <w:object w:dxaOrig="1719" w:dyaOrig="680">
          <v:shape id="_x0000_i1043" type="#_x0000_t75" style="width:91.5pt;height:36.75pt" o:ole="" fillcolor="window">
            <v:imagedata r:id="rId43" o:title=""/>
          </v:shape>
          <o:OLEObject Type="Embed" ProgID="Equation.DSMT4" ShapeID="_x0000_i1043" DrawAspect="Content" ObjectID="_1534324817" r:id="rId44"/>
        </w:object>
      </w:r>
      <w:r>
        <w:rPr>
          <w:sz w:val="24"/>
          <w:szCs w:val="24"/>
        </w:rPr>
        <w:t xml:space="preserve">; </w:t>
      </w:r>
      <w:r w:rsidRPr="00695CE2">
        <w:rPr>
          <w:position w:val="-24"/>
          <w:sz w:val="24"/>
          <w:szCs w:val="24"/>
        </w:rPr>
        <w:object w:dxaOrig="1780" w:dyaOrig="620">
          <v:shape id="_x0000_i1044" type="#_x0000_t75" style="width:96.75pt;height:33.75pt" o:ole="" fillcolor="window">
            <v:imagedata r:id="rId45" o:title=""/>
          </v:shape>
          <o:OLEObject Type="Embed" ProgID="Equation.DSMT4" ShapeID="_x0000_i1044" DrawAspect="Content" ObjectID="_1534324818" r:id="rId46"/>
        </w:object>
      </w:r>
      <w:r w:rsidRPr="00695CE2">
        <w:rPr>
          <w:sz w:val="24"/>
          <w:szCs w:val="24"/>
        </w:rPr>
        <w:t xml:space="preserve">;  </w:t>
      </w:r>
      <w:r w:rsidRPr="000F04A5">
        <w:rPr>
          <w:position w:val="-32"/>
        </w:rPr>
        <w:object w:dxaOrig="2180" w:dyaOrig="700">
          <v:shape id="_x0000_i1045" type="#_x0000_t75" style="width:114.75pt;height:37.5pt" o:ole="">
            <v:imagedata r:id="rId47" o:title=""/>
          </v:shape>
          <o:OLEObject Type="Embed" ProgID="Equation.DSMT4" ShapeID="_x0000_i1045" DrawAspect="Content" ObjectID="_1534324819" r:id="rId48"/>
        </w:object>
      </w:r>
    </w:p>
    <w:p w:rsidR="00D97048" w:rsidRPr="00695CE2" w:rsidRDefault="00D97048" w:rsidP="00D97048">
      <w:pPr>
        <w:jc w:val="both"/>
        <w:rPr>
          <w:sz w:val="24"/>
          <w:szCs w:val="24"/>
        </w:rPr>
      </w:pPr>
      <w:r w:rsidRPr="00BA5928">
        <w:rPr>
          <w:position w:val="-24"/>
          <w:sz w:val="24"/>
          <w:szCs w:val="24"/>
        </w:rPr>
        <w:object w:dxaOrig="3760" w:dyaOrig="620">
          <v:shape id="_x0000_i1046" type="#_x0000_t75" style="width:198.75pt;height:33pt" o:ole="" fillcolor="window">
            <v:imagedata r:id="rId49" o:title=""/>
          </v:shape>
          <o:OLEObject Type="Embed" ProgID="Equation.DSMT4" ShapeID="_x0000_i1046" DrawAspect="Content" ObjectID="_1534324820" r:id="rId50"/>
        </w:object>
      </w:r>
    </w:p>
    <w:p w:rsidR="00D97048" w:rsidRPr="00627F52" w:rsidRDefault="00D97048" w:rsidP="00D9704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0F04A5">
        <w:rPr>
          <w:position w:val="-24"/>
        </w:rPr>
        <w:object w:dxaOrig="4480" w:dyaOrig="620">
          <v:shape id="_x0000_i1047" type="#_x0000_t75" style="width:224.25pt;height:30.75pt" o:ole="">
            <v:imagedata r:id="rId51" o:title=""/>
          </v:shape>
          <o:OLEObject Type="Embed" ProgID="Equation.DSMT4" ShapeID="_x0000_i1047" DrawAspect="Content" ObjectID="_1534324821" r:id="rId52"/>
        </w:object>
      </w:r>
    </w:p>
    <w:p w:rsidR="00D97048" w:rsidRDefault="00D97048" w:rsidP="00D97048">
      <w:pPr>
        <w:jc w:val="both"/>
        <w:rPr>
          <w:sz w:val="24"/>
          <w:szCs w:val="24"/>
          <w:lang w:val="en-US"/>
        </w:rPr>
      </w:pPr>
      <w:r w:rsidRPr="00BA5928">
        <w:rPr>
          <w:position w:val="-24"/>
          <w:sz w:val="24"/>
          <w:szCs w:val="24"/>
        </w:rPr>
        <w:object w:dxaOrig="3860" w:dyaOrig="620">
          <v:shape id="_x0000_i1048" type="#_x0000_t75" style="width:204pt;height:33pt" o:ole="" fillcolor="window">
            <v:imagedata r:id="rId53" o:title=""/>
          </v:shape>
          <o:OLEObject Type="Embed" ProgID="Equation.DSMT4" ShapeID="_x0000_i1048" DrawAspect="Content" ObjectID="_1534324822" r:id="rId54"/>
        </w:object>
      </w:r>
    </w:p>
    <w:p w:rsidR="00D97048" w:rsidRDefault="00D97048" w:rsidP="00D970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 w:rsidRPr="00627F52">
        <w:rPr>
          <w:i/>
          <w:sz w:val="24"/>
          <w:szCs w:val="24"/>
          <w:lang w:val="en-US"/>
        </w:rPr>
        <w:t>m</w:t>
      </w:r>
      <w:proofErr w:type="spellStart"/>
      <w:r w:rsidRPr="00627F52">
        <w:rPr>
          <w:sz w:val="24"/>
          <w:szCs w:val="24"/>
          <w:vertAlign w:val="subscript"/>
        </w:rPr>
        <w:t>р-ра</w:t>
      </w:r>
      <w:proofErr w:type="spellEnd"/>
      <w:r w:rsidRPr="00627F52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, тогда </w:t>
      </w:r>
      <w:r w:rsidRPr="00627F52">
        <w:rPr>
          <w:i/>
          <w:sz w:val="24"/>
          <w:szCs w:val="24"/>
          <w:lang w:val="en-US"/>
        </w:rPr>
        <w:t>m</w:t>
      </w:r>
      <w:proofErr w:type="spellStart"/>
      <w:r w:rsidRPr="00627F52">
        <w:rPr>
          <w:sz w:val="24"/>
          <w:szCs w:val="24"/>
          <w:vertAlign w:val="subscript"/>
        </w:rPr>
        <w:t>в-ва</w:t>
      </w:r>
      <w:proofErr w:type="spellEnd"/>
      <w:r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5 г"/>
        </w:smartTagPr>
        <w:r>
          <w:rPr>
            <w:sz w:val="24"/>
            <w:szCs w:val="24"/>
          </w:rPr>
          <w:t>0,5 г</w:t>
        </w:r>
      </w:smartTag>
      <w:r>
        <w:rPr>
          <w:sz w:val="24"/>
          <w:szCs w:val="24"/>
        </w:rPr>
        <w:t>.</w:t>
      </w:r>
    </w:p>
    <w:p w:rsidR="00D97048" w:rsidRDefault="00D97048" w:rsidP="00D97048">
      <w:pPr>
        <w:jc w:val="both"/>
        <w:rPr>
          <w:sz w:val="24"/>
          <w:szCs w:val="24"/>
        </w:rPr>
      </w:pPr>
      <w:r w:rsidRPr="00627F52">
        <w:rPr>
          <w:i/>
          <w:sz w:val="24"/>
          <w:szCs w:val="24"/>
          <w:lang w:val="en-US"/>
        </w:rPr>
        <w:t>m</w:t>
      </w:r>
      <w:r w:rsidRPr="00627F52">
        <w:rPr>
          <w:sz w:val="24"/>
          <w:szCs w:val="24"/>
          <w:vertAlign w:val="subscript"/>
        </w:rPr>
        <w:t>рас-ля</w:t>
      </w:r>
      <w:r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 xml:space="preserve"> 100 – 0,5 = </w:t>
      </w:r>
      <w:smartTag w:uri="urn:schemas-microsoft-com:office:smarttags" w:element="metricconverter">
        <w:smartTagPr>
          <w:attr w:name="ProductID" w:val="99,5 г"/>
        </w:smartTagPr>
        <w:r>
          <w:rPr>
            <w:sz w:val="24"/>
            <w:szCs w:val="24"/>
            <w:lang w:val="en-US"/>
          </w:rPr>
          <w:t xml:space="preserve">99,5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</w:p>
    <w:p w:rsidR="00D97048" w:rsidRDefault="00D97048" w:rsidP="00D97048">
      <w:pPr>
        <w:jc w:val="both"/>
      </w:pPr>
      <w:r w:rsidRPr="000F04A5">
        <w:rPr>
          <w:position w:val="-32"/>
        </w:rPr>
        <w:object w:dxaOrig="5000" w:dyaOrig="700">
          <v:shape id="_x0000_i1049" type="#_x0000_t75" style="width:263.25pt;height:37.5pt" o:ole="">
            <v:imagedata r:id="rId55" o:title=""/>
          </v:shape>
          <o:OLEObject Type="Embed" ProgID="Equation.DSMT4" ShapeID="_x0000_i1049" DrawAspect="Content" ObjectID="_1534324823" r:id="rId56"/>
        </w:object>
      </w:r>
    </w:p>
    <w:p w:rsidR="00D97048" w:rsidRDefault="00D97048" w:rsidP="00D97048">
      <w:pPr>
        <w:jc w:val="both"/>
        <w:rPr>
          <w:sz w:val="24"/>
          <w:szCs w:val="24"/>
        </w:rPr>
      </w:pPr>
      <w:r w:rsidRPr="000F04A5">
        <w:rPr>
          <w:position w:val="-24"/>
        </w:rPr>
        <w:object w:dxaOrig="3180" w:dyaOrig="620">
          <v:shape id="_x0000_i1050" type="#_x0000_t75" style="width:159pt;height:30.75pt" o:ole="">
            <v:imagedata r:id="rId57" o:title=""/>
          </v:shape>
          <o:OLEObject Type="Embed" ProgID="Equation.DSMT4" ShapeID="_x0000_i1050" DrawAspect="Content" ObjectID="_1534324824" r:id="rId58"/>
        </w:object>
      </w:r>
    </w:p>
    <w:p w:rsidR="00D97048" w:rsidRPr="00695CE2" w:rsidRDefault="00D97048" w:rsidP="00D97048">
      <w:pPr>
        <w:jc w:val="both"/>
        <w:rPr>
          <w:sz w:val="24"/>
          <w:szCs w:val="24"/>
        </w:rPr>
      </w:pPr>
      <w:r w:rsidRPr="00695CE2">
        <w:rPr>
          <w:i/>
          <w:sz w:val="24"/>
          <w:szCs w:val="24"/>
        </w:rPr>
        <w:t>Ответ:</w:t>
      </w:r>
      <w:r w:rsidRPr="00695CE2">
        <w:rPr>
          <w:sz w:val="24"/>
          <w:szCs w:val="24"/>
        </w:rPr>
        <w:t xml:space="preserve"> </w:t>
      </w:r>
      <w:r w:rsidRPr="00A012A1"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 = 0,028 моль/л; </w:t>
      </w:r>
      <w:r w:rsidRPr="00A012A1">
        <w:rPr>
          <w:i/>
          <w:sz w:val="24"/>
          <w:szCs w:val="24"/>
        </w:rPr>
        <w:t>С</w:t>
      </w:r>
      <w:r w:rsidRPr="00A012A1">
        <w:rPr>
          <w:i/>
          <w:sz w:val="24"/>
          <w:szCs w:val="24"/>
          <w:vertAlign w:val="subscript"/>
        </w:rPr>
        <w:t>Э</w:t>
      </w:r>
      <w:r>
        <w:rPr>
          <w:sz w:val="24"/>
          <w:szCs w:val="24"/>
        </w:rPr>
        <w:t xml:space="preserve"> = 0,057 моль/л; </w:t>
      </w:r>
      <w:r w:rsidRPr="00A012A1"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 = 0,029 моль/кг; </w:t>
      </w:r>
      <w:r w:rsidRPr="00A012A1">
        <w:rPr>
          <w:i/>
          <w:sz w:val="24"/>
          <w:szCs w:val="24"/>
        </w:rPr>
        <w:t>Т</w:t>
      </w:r>
      <w:r>
        <w:rPr>
          <w:sz w:val="24"/>
          <w:szCs w:val="24"/>
        </w:rPr>
        <w:t xml:space="preserve"> = 0,004872 г/мл.</w:t>
      </w:r>
    </w:p>
    <w:p w:rsidR="00D97048" w:rsidRPr="004F5700" w:rsidRDefault="00D97048" w:rsidP="004F5700">
      <w:pPr>
        <w:jc w:val="both"/>
        <w:rPr>
          <w:sz w:val="22"/>
          <w:szCs w:val="22"/>
        </w:rPr>
      </w:pPr>
    </w:p>
    <w:sectPr w:rsidR="00D97048" w:rsidRPr="004F5700" w:rsidSect="00403D6E">
      <w:headerReference w:type="default" r:id="rId59"/>
      <w:pgSz w:w="11906" w:h="16838"/>
      <w:pgMar w:top="719" w:right="128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6E" w:rsidRDefault="00DA2A6E">
      <w:r>
        <w:separator/>
      </w:r>
    </w:p>
  </w:endnote>
  <w:endnote w:type="continuationSeparator" w:id="0">
    <w:p w:rsidR="00DA2A6E" w:rsidRDefault="00DA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6E" w:rsidRDefault="00DA2A6E">
      <w:r>
        <w:separator/>
      </w:r>
    </w:p>
  </w:footnote>
  <w:footnote w:type="continuationSeparator" w:id="0">
    <w:p w:rsidR="00DA2A6E" w:rsidRDefault="00DA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6E" w:rsidRPr="00403D6E" w:rsidRDefault="00A63AE7" w:rsidP="00A63AE7">
    <w:pPr>
      <w:pStyle w:val="a3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Для стоматологического</w:t>
    </w:r>
    <w:r w:rsidR="0046718A">
      <w:rPr>
        <w:b/>
        <w:i/>
        <w:sz w:val="24"/>
        <w:szCs w:val="24"/>
      </w:rPr>
      <w:t xml:space="preserve">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7555CF"/>
    <w:multiLevelType w:val="singleLevel"/>
    <w:tmpl w:val="4EE86B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7F"/>
    <w:rsid w:val="000B605B"/>
    <w:rsid w:val="001D5F93"/>
    <w:rsid w:val="001E1571"/>
    <w:rsid w:val="0024067F"/>
    <w:rsid w:val="002A6631"/>
    <w:rsid w:val="00403D6E"/>
    <w:rsid w:val="0046718A"/>
    <w:rsid w:val="004F5700"/>
    <w:rsid w:val="006E5D34"/>
    <w:rsid w:val="00A2713C"/>
    <w:rsid w:val="00A63AE7"/>
    <w:rsid w:val="00C051B0"/>
    <w:rsid w:val="00D16D90"/>
    <w:rsid w:val="00D97048"/>
    <w:rsid w:val="00DA02F6"/>
    <w:rsid w:val="00DA2A6E"/>
    <w:rsid w:val="00E549B7"/>
    <w:rsid w:val="00F4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67F"/>
  </w:style>
  <w:style w:type="paragraph" w:styleId="1">
    <w:name w:val="heading 1"/>
    <w:basedOn w:val="a"/>
    <w:next w:val="a"/>
    <w:qFormat/>
    <w:rsid w:val="0024067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D6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3D6E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409A8"/>
    <w:pPr>
      <w:jc w:val="both"/>
    </w:pPr>
    <w:rPr>
      <w:rFonts w:ascii="Arial" w:hAnsi="Arial"/>
    </w:rPr>
  </w:style>
  <w:style w:type="paragraph" w:styleId="a6">
    <w:name w:val="Body Text Indent"/>
    <w:basedOn w:val="a"/>
    <w:rsid w:val="00F409A8"/>
    <w:pPr>
      <w:jc w:val="both"/>
    </w:pPr>
    <w:rPr>
      <w:sz w:val="26"/>
    </w:rPr>
  </w:style>
  <w:style w:type="paragraph" w:styleId="a7">
    <w:name w:val="Balloon Text"/>
    <w:basedOn w:val="a"/>
    <w:semiHidden/>
    <w:rsid w:val="0046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1</vt:lpstr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1</dc:title>
  <dc:subject/>
  <dc:creator>User</dc:creator>
  <cp:keywords/>
  <dc:description/>
  <cp:lastModifiedBy>student</cp:lastModifiedBy>
  <cp:revision>4</cp:revision>
  <cp:lastPrinted>2002-01-01T04:25:00Z</cp:lastPrinted>
  <dcterms:created xsi:type="dcterms:W3CDTF">2016-09-02T08:22:00Z</dcterms:created>
  <dcterms:modified xsi:type="dcterms:W3CDTF">2016-09-02T08:32:00Z</dcterms:modified>
</cp:coreProperties>
</file>