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AE" w:rsidRPr="00EB338A" w:rsidRDefault="001D14AE" w:rsidP="001D14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38A">
        <w:rPr>
          <w:rFonts w:ascii="Times New Roman" w:hAnsi="Times New Roman" w:cs="Times New Roman"/>
          <w:b/>
          <w:sz w:val="28"/>
          <w:szCs w:val="28"/>
          <w:u w:val="single"/>
        </w:rPr>
        <w:t>ПЛАН ИСТОРИИ РОДОВ</w:t>
      </w:r>
    </w:p>
    <w:p w:rsidR="001D14AE" w:rsidRPr="00EB338A" w:rsidRDefault="001D14AE" w:rsidP="001D14A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338A">
        <w:rPr>
          <w:rFonts w:ascii="Times New Roman" w:hAnsi="Times New Roman" w:cs="Times New Roman"/>
          <w:sz w:val="28"/>
          <w:szCs w:val="28"/>
        </w:rPr>
        <w:t xml:space="preserve">. </w:t>
      </w:r>
      <w:r w:rsidRPr="00EB338A">
        <w:rPr>
          <w:rFonts w:ascii="Times New Roman" w:hAnsi="Times New Roman" w:cs="Times New Roman"/>
          <w:b/>
          <w:sz w:val="28"/>
          <w:szCs w:val="28"/>
        </w:rPr>
        <w:t>Паспортная часть.</w:t>
      </w:r>
    </w:p>
    <w:p w:rsidR="001D14AE" w:rsidRPr="00EB338A" w:rsidRDefault="001D14AE" w:rsidP="001D14A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 xml:space="preserve"> Ф. И. О.</w:t>
      </w:r>
    </w:p>
    <w:p w:rsidR="001D14AE" w:rsidRPr="00EB338A" w:rsidRDefault="001D14AE" w:rsidP="001D14A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 xml:space="preserve"> Возраст.</w:t>
      </w:r>
    </w:p>
    <w:p w:rsidR="001D14AE" w:rsidRPr="00EB338A" w:rsidRDefault="001D14AE" w:rsidP="001D14A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Профессия.</w:t>
      </w:r>
    </w:p>
    <w:p w:rsidR="001D14AE" w:rsidRPr="00EB338A" w:rsidRDefault="001D14AE" w:rsidP="001D14A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Дата и час поступления.</w:t>
      </w:r>
    </w:p>
    <w:p w:rsidR="001D14AE" w:rsidRPr="00EB338A" w:rsidRDefault="001D14AE" w:rsidP="001D14A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Дата и час начала курации.</w:t>
      </w:r>
    </w:p>
    <w:p w:rsidR="001D14AE" w:rsidRPr="00EB338A" w:rsidRDefault="001D14AE" w:rsidP="001D14A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Родовая деятельность при поступлении (периодич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ность, продолжительность и болезненность схваток), др. жалобы.</w:t>
      </w:r>
    </w:p>
    <w:p w:rsidR="001D14AE" w:rsidRPr="00EB338A" w:rsidRDefault="001D14AE" w:rsidP="001D14A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338A">
        <w:rPr>
          <w:rFonts w:ascii="Times New Roman" w:hAnsi="Times New Roman" w:cs="Times New Roman"/>
          <w:sz w:val="28"/>
          <w:szCs w:val="28"/>
        </w:rPr>
        <w:t xml:space="preserve">. </w:t>
      </w:r>
      <w:r w:rsidRPr="00EB338A">
        <w:rPr>
          <w:rFonts w:ascii="Times New Roman" w:hAnsi="Times New Roman" w:cs="Times New Roman"/>
          <w:b/>
          <w:sz w:val="28"/>
          <w:szCs w:val="28"/>
        </w:rPr>
        <w:t>Анамнез</w:t>
      </w:r>
    </w:p>
    <w:p w:rsidR="001D14AE" w:rsidRPr="00EB338A" w:rsidRDefault="001D14AE" w:rsidP="001D14A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 xml:space="preserve"> Наследственность (в том числе и наличие многопло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дия) у родителей и ближайших родственников.</w:t>
      </w:r>
    </w:p>
    <w:p w:rsidR="001D14AE" w:rsidRPr="00EB338A" w:rsidRDefault="001D14AE" w:rsidP="001D14A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 xml:space="preserve"> Анамнез  жизни   (включая условия  труда   и жизни).</w:t>
      </w:r>
    </w:p>
    <w:p w:rsidR="001D14AE" w:rsidRPr="00EB338A" w:rsidRDefault="001D14AE" w:rsidP="001D14A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 xml:space="preserve"> Перенесенные общие заболевания.</w:t>
      </w:r>
    </w:p>
    <w:p w:rsidR="001D14AE" w:rsidRPr="00EB338A" w:rsidRDefault="001D14AE" w:rsidP="001D14A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 xml:space="preserve"> Перенесенные  гинекологические  заболевания     (в  том числе лечение и его результаты).</w:t>
      </w:r>
    </w:p>
    <w:p w:rsidR="001D14AE" w:rsidRPr="00EB338A" w:rsidRDefault="001D14AE" w:rsidP="001D14A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Менструальная  функция:  в  каком  возрасте    началась менструация, когда установилась, по сколько дней, через какое время наступает,  какое количество крови теряется (обильные,  умеренные,  скудные),  болезненность. Дата    последней менструации.</w:t>
      </w:r>
    </w:p>
    <w:p w:rsidR="001D14AE" w:rsidRPr="00EB338A" w:rsidRDefault="001D14AE" w:rsidP="001D14A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;mso-position-horizontal-relative:margin" from="349.7pt,10.3pt" to="349.7pt,10.3pt" o:allowincell="f" strokeweight=".5pt">
            <w10:wrap anchorx="margin"/>
          </v:line>
        </w:pict>
      </w:r>
      <w:r w:rsidRPr="00EB338A">
        <w:rPr>
          <w:rFonts w:ascii="Times New Roman" w:hAnsi="Times New Roman" w:cs="Times New Roman"/>
          <w:sz w:val="28"/>
          <w:szCs w:val="28"/>
        </w:rPr>
        <w:t>Половая жизнь: с каких лет началась, какой брак   по счету, регистрирован ли брак, возраст мужа и сведения о его здоровье. Предохранение от беременности.</w:t>
      </w:r>
    </w:p>
    <w:p w:rsidR="001D14AE" w:rsidRPr="00EB338A" w:rsidRDefault="001D14AE" w:rsidP="001D14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7. Детородная функция. Перечислить все беременности в хронологическом порядке с указанием исходов. В отношении родов указать нормальные или патологические, были ли акушерские операции и какие, вес новорожденного, жив ли ребенок, течение послеродового периода. В отношении абортов указать: самопроизвольный или искусственный, при каком сроке произошел или произведен.  При самопроиз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вольном или искусственном внебольничном  аборте указать, было ли последующее выскабливание стенок матки. Отметить осложнения при операции аборта. Течение послеабортного периода.</w:t>
      </w:r>
    </w:p>
    <w:p w:rsidR="001D14AE" w:rsidRPr="00EB338A" w:rsidRDefault="001D14AE" w:rsidP="001D14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8. Течение настоящей беременности:</w:t>
      </w:r>
    </w:p>
    <w:p w:rsidR="001D14AE" w:rsidRPr="00EB338A" w:rsidRDefault="001D14AE" w:rsidP="001D14AE">
      <w:pPr>
        <w:shd w:val="clear" w:color="auto" w:fill="FFFFFF"/>
        <w:tabs>
          <w:tab w:val="left" w:pos="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а) когда, при каком сроке впервые обратились в консуль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тацию, сколько раз посетили, данные анализов крови и мо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чи, динамика артериального давления, группа крови, резус-принадлежность  и  наличие  антител,  реакция    Вассермана, реакция  на  токсоплазмоз.  Консультация  специалистов, амбулаторное лечение, психофизическая подготовка к родам, дата предоставления дородового отпуска;</w:t>
      </w:r>
    </w:p>
    <w:p w:rsidR="001D14AE" w:rsidRPr="00EB338A" w:rsidRDefault="001D14AE" w:rsidP="001D14AE">
      <w:pPr>
        <w:shd w:val="clear" w:color="auto" w:fill="FFFFFF"/>
        <w:tabs>
          <w:tab w:val="left" w:pos="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б) течение первой половины беременности;</w:t>
      </w:r>
    </w:p>
    <w:p w:rsidR="001D14AE" w:rsidRPr="00EB338A" w:rsidRDefault="001D14AE" w:rsidP="001D14AE">
      <w:pPr>
        <w:shd w:val="clear" w:color="auto" w:fill="FFFFFF"/>
        <w:tabs>
          <w:tab w:val="left" w:pos="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в) дата первого шевеления плода;</w:t>
      </w:r>
    </w:p>
    <w:p w:rsidR="001D14AE" w:rsidRPr="00EB338A" w:rsidRDefault="001D14AE" w:rsidP="001D14AE">
      <w:pPr>
        <w:shd w:val="clear" w:color="auto" w:fill="FFFFFF"/>
        <w:tabs>
          <w:tab w:val="left" w:pos="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г) течение второй половины  беременности;</w:t>
      </w:r>
    </w:p>
    <w:p w:rsidR="001D14AE" w:rsidRPr="00EB338A" w:rsidRDefault="001D14AE" w:rsidP="001D14AE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д) психофизическая подготовка  в  женской      консультации;</w:t>
      </w:r>
    </w:p>
    <w:p w:rsidR="001D14AE" w:rsidRPr="00EB338A" w:rsidRDefault="001D14AE" w:rsidP="001D14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lastRenderedPageBreak/>
        <w:t>с)  госпитализация в процессе беременности, куда, какое проводилось лечение, эффект лечения.</w:t>
      </w:r>
    </w:p>
    <w:p w:rsidR="001D14AE" w:rsidRPr="00EB338A" w:rsidRDefault="001D14AE" w:rsidP="001D14A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338A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EB338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B338A">
        <w:rPr>
          <w:rFonts w:ascii="Times New Roman" w:hAnsi="Times New Roman" w:cs="Times New Roman"/>
          <w:b/>
          <w:sz w:val="28"/>
          <w:szCs w:val="28"/>
        </w:rPr>
        <w:t>Объективнее исследование</w:t>
      </w:r>
      <w:r w:rsidRPr="00EB338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D14AE" w:rsidRPr="00EB338A" w:rsidRDefault="001D14AE" w:rsidP="001D14A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Общее исследование.  Общее состояние, температура тела, рост, вес, телосложение, конституция, кожные покро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вы, пигментация, расширение вен, наличие отеков, форма живота, полосы беременности. Молочные железы, соски. Щитовидная железа. Артериальное давление на обеих руках. Органы дыхания, кровообращения,  пищеварения, мо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чевыделения, нервная система и органы чувств.</w:t>
      </w:r>
    </w:p>
    <w:p w:rsidR="001D14AE" w:rsidRPr="00EB338A" w:rsidRDefault="001D14AE" w:rsidP="001D14A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Специальное акушерское исследование. Размеры та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за, крестцовый ромб   (форма, размеры),  индекс Соловьева. Высота стояния дна матки над лоном в см, окружность живота, длина плода, прямой размер головки (тазомером), предполагаемый вес плода по Рудакову.</w:t>
      </w:r>
    </w:p>
    <w:p w:rsidR="001D14AE" w:rsidRPr="00EB338A" w:rsidRDefault="001D14AE" w:rsidP="001D14A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Сердцебиение плода. Ясность, ритмичность, частота, место выслушивания. Данные осмотра наружных половых органов.</w:t>
      </w:r>
    </w:p>
    <w:p w:rsidR="001D14AE" w:rsidRPr="00EB338A" w:rsidRDefault="001D14AE" w:rsidP="001D14AE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Влагалищное исследование: влагалище, шейка матки (характер структурных изменений шейки матки: длина, центрирование, сглаживание, открытие, ригидность,  толщи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на краев), плодный пузырь, предлежащая часть,  высота стояния ее, характеристика и расположение швов и роднич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ков, диагональная конъюгата, костные изменения  в малом тазу, выделения.</w:t>
      </w:r>
    </w:p>
    <w:p w:rsidR="001D14AE" w:rsidRPr="00EB338A" w:rsidRDefault="001D14AE" w:rsidP="001D14AE">
      <w:pPr>
        <w:shd w:val="clear" w:color="auto" w:fill="FFFFFF"/>
        <w:tabs>
          <w:tab w:val="left" w:pos="5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38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B338A">
        <w:rPr>
          <w:rFonts w:ascii="Times New Roman" w:hAnsi="Times New Roman" w:cs="Times New Roman"/>
          <w:b/>
          <w:bCs/>
          <w:sz w:val="28"/>
          <w:szCs w:val="28"/>
        </w:rPr>
        <w:t xml:space="preserve">. Лабораторные </w:t>
      </w:r>
      <w:r w:rsidRPr="00EB338A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EB338A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EB338A">
        <w:rPr>
          <w:rFonts w:ascii="Times New Roman" w:hAnsi="Times New Roman" w:cs="Times New Roman"/>
          <w:b/>
          <w:sz w:val="28"/>
          <w:szCs w:val="28"/>
        </w:rPr>
        <w:t>поступлении.</w:t>
      </w:r>
    </w:p>
    <w:p w:rsidR="001D14AE" w:rsidRPr="00EB338A" w:rsidRDefault="001D14AE" w:rsidP="001D14AE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8A">
        <w:rPr>
          <w:rFonts w:ascii="Times New Roman" w:hAnsi="Times New Roman" w:cs="Times New Roman"/>
          <w:b/>
          <w:sz w:val="28"/>
          <w:szCs w:val="28"/>
        </w:rPr>
        <w:t>Сводка патологических данных.</w:t>
      </w:r>
    </w:p>
    <w:p w:rsidR="001D14AE" w:rsidRPr="00EB338A" w:rsidRDefault="001D14AE" w:rsidP="001D14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8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B338A">
        <w:rPr>
          <w:rFonts w:ascii="Times New Roman" w:hAnsi="Times New Roman" w:cs="Times New Roman"/>
          <w:b/>
          <w:sz w:val="28"/>
          <w:szCs w:val="28"/>
        </w:rPr>
        <w:t>. Диагноз и его обоснование при поступлении.</w:t>
      </w:r>
    </w:p>
    <w:p w:rsidR="001D14AE" w:rsidRPr="00EB338A" w:rsidRDefault="001D14AE" w:rsidP="001D14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В диагнозе отражается наличие беременности, срок ее, положение плода, предлежание, позиция, вид. Период ро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дов, заболевания, связанные с беременностью. Заболева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ния, не связанные с беременностью. Обоснование диагноза проводится по всем пунктам его: срок беременности обосно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вывается по дате последней менструации, первому шевеле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нию плода, первой явке в женскую консультацию, по фор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мулам Скульского и Жорданиа.</w:t>
      </w:r>
    </w:p>
    <w:p w:rsidR="001D14AE" w:rsidRDefault="001D14AE" w:rsidP="001D14AE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338A">
        <w:rPr>
          <w:rFonts w:ascii="Times New Roman" w:hAnsi="Times New Roman" w:cs="Times New Roman"/>
          <w:b/>
          <w:sz w:val="28"/>
          <w:szCs w:val="28"/>
        </w:rPr>
        <w:t>. Прогноз родов</w:t>
      </w:r>
      <w:r w:rsidRPr="00EB3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4AE" w:rsidRPr="00EB338A" w:rsidRDefault="001D14AE" w:rsidP="001D14A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с обоснованием возможности самопроиз</w:t>
      </w:r>
      <w:r w:rsidRPr="00EB338A">
        <w:rPr>
          <w:rFonts w:ascii="Times New Roman" w:hAnsi="Times New Roman" w:cs="Times New Roman"/>
          <w:sz w:val="28"/>
          <w:szCs w:val="28"/>
        </w:rPr>
        <w:softHyphen/>
        <w:t xml:space="preserve">вольных родов и описанием предполагаемых осложнений </w:t>
      </w:r>
      <w:r w:rsidRPr="00EB338A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Pr="00EB338A">
        <w:rPr>
          <w:rFonts w:ascii="Times New Roman" w:hAnsi="Times New Roman" w:cs="Times New Roman"/>
          <w:sz w:val="28"/>
          <w:szCs w:val="28"/>
        </w:rPr>
        <w:t>1, 2, 3 периодах родов и раннем послеродовом  периоде.</w:t>
      </w:r>
    </w:p>
    <w:p w:rsidR="001D14AE" w:rsidRPr="00EB338A" w:rsidRDefault="001D14AE" w:rsidP="001D14A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b/>
          <w:sz w:val="28"/>
          <w:szCs w:val="28"/>
        </w:rPr>
        <w:t>План ведения всех периодов родов</w:t>
      </w:r>
    </w:p>
    <w:p w:rsidR="001D14AE" w:rsidRPr="00EB338A" w:rsidRDefault="001D14AE" w:rsidP="001D14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38A">
        <w:rPr>
          <w:rFonts w:ascii="Times New Roman" w:hAnsi="Times New Roman" w:cs="Times New Roman"/>
          <w:sz w:val="28"/>
          <w:szCs w:val="28"/>
        </w:rPr>
        <w:t xml:space="preserve"> учетом профилактики всех возможных осложнений.</w:t>
      </w:r>
    </w:p>
    <w:p w:rsidR="001D14AE" w:rsidRPr="00EB338A" w:rsidRDefault="001D14AE" w:rsidP="001D14AE">
      <w:pPr>
        <w:shd w:val="clear" w:color="auto" w:fill="FFFFFF"/>
        <w:tabs>
          <w:tab w:val="left" w:pos="5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8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B338A">
        <w:rPr>
          <w:rFonts w:ascii="Times New Roman" w:hAnsi="Times New Roman" w:cs="Times New Roman"/>
          <w:b/>
          <w:sz w:val="28"/>
          <w:szCs w:val="28"/>
        </w:rPr>
        <w:t>. Анализ течения родов.</w:t>
      </w:r>
    </w:p>
    <w:p w:rsidR="001D14AE" w:rsidRPr="00EB338A" w:rsidRDefault="001D14AE" w:rsidP="001D14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Этот раздел излагается в такой последовательности, если роды произошли до момента курации. Если же они произошли после начала курации, то анализ родов прово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дится в дневнике.</w:t>
      </w:r>
    </w:p>
    <w:p w:rsidR="001D14AE" w:rsidRPr="00EB338A" w:rsidRDefault="001D14AE" w:rsidP="001D14AE">
      <w:pPr>
        <w:shd w:val="clear" w:color="auto" w:fill="FFFFFF"/>
        <w:tabs>
          <w:tab w:val="left" w:pos="6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а) течение родов. Период раскрытия: начало схваток, динамика развития родовой деятельности,  продвижение го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ловки, момент отхождения вод (дата и часы), данные внут</w:t>
      </w:r>
      <w:r w:rsidRPr="00EB338A">
        <w:rPr>
          <w:rFonts w:ascii="Times New Roman" w:hAnsi="Times New Roman" w:cs="Times New Roman"/>
          <w:sz w:val="28"/>
          <w:szCs w:val="28"/>
        </w:rPr>
        <w:softHyphen/>
        <w:t xml:space="preserve">реннего исследования при этом, состояние плода.  </w:t>
      </w:r>
      <w:r w:rsidRPr="00EB338A">
        <w:rPr>
          <w:rFonts w:ascii="Times New Roman" w:hAnsi="Times New Roman" w:cs="Times New Roman"/>
          <w:sz w:val="28"/>
          <w:szCs w:val="28"/>
        </w:rPr>
        <w:lastRenderedPageBreak/>
        <w:t>Период изгнания: характеристика потуг, продвижение передней части, состояние плода. Данные о новорожденном: в каком предлежании, позиции и виде происходил механизм рожде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ния плода, вес, длина, оценка по Апгар, оживление, первый туалет. Послеродовый период:  механизм отделения плацен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ты, выделение последа, данные осмотра последа.</w:t>
      </w:r>
    </w:p>
    <w:p w:rsidR="001D14AE" w:rsidRPr="00EB338A" w:rsidRDefault="001D14AE" w:rsidP="001D14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Кровопотеря в родах. Продолжительность родов по пе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риодам и общая продолжительность;</w:t>
      </w:r>
    </w:p>
    <w:p w:rsidR="001D14AE" w:rsidRPr="00EB338A" w:rsidRDefault="001D14AE" w:rsidP="001D14AE">
      <w:pPr>
        <w:shd w:val="clear" w:color="auto" w:fill="FFFFFF"/>
        <w:tabs>
          <w:tab w:val="left" w:pos="6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б) данные осмотра родовых путей (наружных половых органов, влагалища, шейки матки);</w:t>
      </w:r>
    </w:p>
    <w:p w:rsidR="001D14AE" w:rsidRPr="00EB338A" w:rsidRDefault="001D14AE" w:rsidP="001D14AE">
      <w:pPr>
        <w:shd w:val="clear" w:color="auto" w:fill="FFFFFF"/>
        <w:tabs>
          <w:tab w:val="left" w:pos="6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в) течение раннего послеродового периода;</w:t>
      </w:r>
    </w:p>
    <w:p w:rsidR="001D14AE" w:rsidRPr="00EB338A" w:rsidRDefault="001D14AE" w:rsidP="001D14AE">
      <w:pPr>
        <w:shd w:val="clear" w:color="auto" w:fill="FFFFFF"/>
        <w:tabs>
          <w:tab w:val="left" w:pos="6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г) состояние новорожденного в первые два часа жизни.</w:t>
      </w:r>
    </w:p>
    <w:p w:rsidR="001D14AE" w:rsidRPr="00EB338A" w:rsidRDefault="001D14AE" w:rsidP="001D14AE">
      <w:pPr>
        <w:shd w:val="clear" w:color="auto" w:fill="FFFFFF"/>
        <w:tabs>
          <w:tab w:val="left" w:pos="6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38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B33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338A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диагноз.</w:t>
      </w:r>
    </w:p>
    <w:p w:rsidR="001D14AE" w:rsidRDefault="001D14AE" w:rsidP="001D14AE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338A">
        <w:rPr>
          <w:rFonts w:ascii="Times New Roman" w:hAnsi="Times New Roman" w:cs="Times New Roman"/>
          <w:b/>
          <w:bCs/>
          <w:sz w:val="28"/>
          <w:szCs w:val="28"/>
        </w:rPr>
        <w:t>Окончательный диагноз</w:t>
      </w:r>
    </w:p>
    <w:p w:rsidR="001D14AE" w:rsidRPr="00EB338A" w:rsidRDefault="001D14AE" w:rsidP="001D14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38A">
        <w:rPr>
          <w:rFonts w:ascii="Times New Roman" w:hAnsi="Times New Roman" w:cs="Times New Roman"/>
          <w:sz w:val="28"/>
          <w:szCs w:val="28"/>
        </w:rPr>
        <w:t>с включением особенностей ро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дов (осложнения, пособия, операции и т. д.).</w:t>
      </w:r>
    </w:p>
    <w:p w:rsidR="001D14AE" w:rsidRPr="00EB338A" w:rsidRDefault="001D14AE" w:rsidP="001D14AE">
      <w:pPr>
        <w:shd w:val="clear" w:color="auto" w:fill="FFFFFF"/>
        <w:tabs>
          <w:tab w:val="left" w:pos="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8A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EB338A">
        <w:rPr>
          <w:rFonts w:ascii="Times New Roman" w:hAnsi="Times New Roman" w:cs="Times New Roman"/>
          <w:b/>
          <w:sz w:val="28"/>
          <w:szCs w:val="28"/>
        </w:rPr>
        <w:t>. Этиология и патогенез.</w:t>
      </w:r>
    </w:p>
    <w:p w:rsidR="001D14AE" w:rsidRPr="00EB338A" w:rsidRDefault="001D14AE" w:rsidP="001D14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Излагается при наличии патологии беременности или родов. Вопрос освещается по данной патологии вообще и применительно к курируемой больной в частности.</w:t>
      </w:r>
    </w:p>
    <w:p w:rsidR="001D14AE" w:rsidRPr="00EB338A" w:rsidRDefault="001D14AE" w:rsidP="001D14A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Pr="00EB338A">
        <w:rPr>
          <w:rFonts w:ascii="Times New Roman" w:hAnsi="Times New Roman" w:cs="Times New Roman"/>
          <w:b/>
          <w:bCs/>
          <w:sz w:val="28"/>
          <w:szCs w:val="28"/>
        </w:rPr>
        <w:t>. Дневник</w:t>
      </w:r>
      <w:r w:rsidRPr="00EB338A">
        <w:rPr>
          <w:rFonts w:ascii="Times New Roman" w:hAnsi="Times New Roman" w:cs="Times New Roman"/>
          <w:bCs/>
          <w:sz w:val="28"/>
          <w:szCs w:val="28"/>
        </w:rPr>
        <w:t>:</w:t>
      </w:r>
    </w:p>
    <w:p w:rsidR="001D14AE" w:rsidRPr="00EB338A" w:rsidRDefault="001D14AE" w:rsidP="001D14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sz w:val="28"/>
          <w:szCs w:val="28"/>
        </w:rPr>
        <w:t>Записи ведутся ежедневно по принятой в клинике схеме. Если в отсутствии студента произойдут роды, то их течение по периодам, состояние новорожденного и  анализ  описы</w:t>
      </w:r>
      <w:r w:rsidRPr="00EB338A">
        <w:rPr>
          <w:rFonts w:ascii="Times New Roman" w:hAnsi="Times New Roman" w:cs="Times New Roman"/>
          <w:sz w:val="28"/>
          <w:szCs w:val="28"/>
        </w:rPr>
        <w:softHyphen/>
        <w:t>ваются перед очередным дневником.</w:t>
      </w:r>
    </w:p>
    <w:p w:rsidR="001D14AE" w:rsidRPr="00EB338A" w:rsidRDefault="001D14AE" w:rsidP="001D14AE">
      <w:pPr>
        <w:shd w:val="clear" w:color="auto" w:fill="FFFFFF"/>
        <w:tabs>
          <w:tab w:val="left" w:pos="6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EB338A">
        <w:rPr>
          <w:rFonts w:ascii="Times New Roman" w:hAnsi="Times New Roman" w:cs="Times New Roman"/>
          <w:b/>
          <w:bCs/>
          <w:sz w:val="28"/>
          <w:szCs w:val="28"/>
        </w:rPr>
        <w:t>. Эпикриз</w:t>
      </w:r>
      <w:r w:rsidRPr="00EB33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B338A">
        <w:rPr>
          <w:rFonts w:ascii="Times New Roman" w:hAnsi="Times New Roman" w:cs="Times New Roman"/>
          <w:sz w:val="28"/>
          <w:szCs w:val="28"/>
        </w:rPr>
        <w:t>(в виде короткого резюме).</w:t>
      </w:r>
    </w:p>
    <w:p w:rsidR="001D14AE" w:rsidRPr="00EB338A" w:rsidRDefault="001D14AE" w:rsidP="001D14A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8A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1D14AE" w:rsidRPr="00EB338A" w:rsidRDefault="001D14AE" w:rsidP="001D14A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338A">
        <w:rPr>
          <w:rFonts w:ascii="Times New Roman" w:hAnsi="Times New Roman" w:cs="Times New Roman"/>
          <w:b/>
          <w:bCs/>
          <w:sz w:val="28"/>
          <w:szCs w:val="28"/>
        </w:rPr>
        <w:t>Подпись:</w:t>
      </w:r>
    </w:p>
    <w:p w:rsidR="001D14AE" w:rsidRPr="00EB338A" w:rsidRDefault="001D14AE" w:rsidP="001D14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338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1D14AE" w:rsidRPr="00EB338A" w:rsidRDefault="001D14AE" w:rsidP="001D14AE">
      <w:pPr>
        <w:rPr>
          <w:rFonts w:ascii="Times New Roman" w:hAnsi="Times New Roman" w:cs="Times New Roman"/>
          <w:sz w:val="28"/>
          <w:szCs w:val="28"/>
        </w:rPr>
      </w:pPr>
    </w:p>
    <w:p w:rsidR="001D14AE" w:rsidRPr="00EB338A" w:rsidRDefault="001D14AE" w:rsidP="001D14AE">
      <w:pPr>
        <w:rPr>
          <w:rFonts w:ascii="Times New Roman" w:hAnsi="Times New Roman" w:cs="Times New Roman"/>
          <w:sz w:val="28"/>
          <w:szCs w:val="28"/>
        </w:rPr>
      </w:pPr>
    </w:p>
    <w:p w:rsidR="00AF0265" w:rsidRDefault="00AF0265"/>
    <w:sectPr w:rsidR="00AF0265" w:rsidSect="004C7F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6AA"/>
    <w:multiLevelType w:val="hybridMultilevel"/>
    <w:tmpl w:val="5968406C"/>
    <w:lvl w:ilvl="0" w:tplc="6896E1E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6C50233"/>
    <w:multiLevelType w:val="singleLevel"/>
    <w:tmpl w:val="BB4CE63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50F104C0"/>
    <w:multiLevelType w:val="singleLevel"/>
    <w:tmpl w:val="BB4CE63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5A716DAF"/>
    <w:multiLevelType w:val="singleLevel"/>
    <w:tmpl w:val="504C039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5E884CE1"/>
    <w:multiLevelType w:val="hybridMultilevel"/>
    <w:tmpl w:val="ADDEABD4"/>
    <w:lvl w:ilvl="0" w:tplc="4E50A184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E6ED9"/>
    <w:multiLevelType w:val="singleLevel"/>
    <w:tmpl w:val="A1F264B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7F4018F6"/>
    <w:multiLevelType w:val="hybridMultilevel"/>
    <w:tmpl w:val="03F899A8"/>
    <w:lvl w:ilvl="0" w:tplc="6EB0D556">
      <w:start w:val="8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14AE"/>
    <w:rsid w:val="001D14AE"/>
    <w:rsid w:val="00A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2016-10-02T18:07:00Z</dcterms:created>
  <dcterms:modified xsi:type="dcterms:W3CDTF">2016-10-02T18:07:00Z</dcterms:modified>
</cp:coreProperties>
</file>